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F6" w:rsidRDefault="00F913D4">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32CF6" w:rsidRDefault="00F913D4">
      <w:pPr>
        <w:spacing w:after="0"/>
      </w:pPr>
      <w:r>
        <w:rPr>
          <w:b/>
          <w:color w:val="000000"/>
          <w:sz w:val="28"/>
        </w:rPr>
        <w:t xml:space="preserve">"Ұлттық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 </w:t>
      </w:r>
      <w:r>
        <w:rPr>
          <w:b/>
          <w:color w:val="000000"/>
          <w:sz w:val="28"/>
        </w:rPr>
        <w:t>өзгерістер мен толықтыру енгізу туралы</w:t>
      </w:r>
    </w:p>
    <w:p w:rsidR="00F32CF6" w:rsidRDefault="00F913D4">
      <w:pPr>
        <w:spacing w:after="0"/>
        <w:jc w:val="both"/>
      </w:pPr>
      <w:proofErr w:type="gramStart"/>
      <w:r>
        <w:rPr>
          <w:color w:val="000000"/>
          <w:sz w:val="28"/>
        </w:rPr>
        <w:t>Қазақстан Республикасы Білім және ғылым министрінің 2022 жылғы 9 ақпандағы № 42 бұйрығы.</w:t>
      </w:r>
      <w:proofErr w:type="gramEnd"/>
      <w:r>
        <w:rPr>
          <w:color w:val="000000"/>
          <w:sz w:val="28"/>
        </w:rPr>
        <w:t xml:space="preserve"> Қазақстан Республикасының Әділет министрлігінде 2022 жылғы 10 ақпанда № 26774 болып тіркелді</w:t>
      </w:r>
    </w:p>
    <w:p w:rsidR="00F32CF6" w:rsidRDefault="00F913D4">
      <w:pPr>
        <w:spacing w:after="0"/>
        <w:jc w:val="both"/>
      </w:pPr>
      <w:r>
        <w:rPr>
          <w:color w:val="000000"/>
          <w:sz w:val="28"/>
        </w:rPr>
        <w:t>      БҰЙЫРАМЫН:</w:t>
      </w:r>
    </w:p>
    <w:p w:rsidR="00F32CF6" w:rsidRDefault="00F913D4">
      <w:pPr>
        <w:spacing w:after="0"/>
        <w:jc w:val="both"/>
      </w:pPr>
      <w:bookmarkStart w:id="0" w:name="z1"/>
      <w:r>
        <w:rPr>
          <w:color w:val="000000"/>
          <w:sz w:val="28"/>
        </w:rPr>
        <w:t xml:space="preserve">       1. "Ұлттық </w:t>
      </w:r>
      <w:r>
        <w:rPr>
          <w:color w:val="000000"/>
          <w:sz w:val="28"/>
        </w:rPr>
        <w:t>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бұйрығынабұйрығына (Нор</w:t>
      </w:r>
      <w:r>
        <w:rPr>
          <w:color w:val="000000"/>
          <w:sz w:val="28"/>
        </w:rPr>
        <w:t>мативтік құқықтық актілерді мемлекеттік тіркеу тізілімінде № 15173 болып тіркелген) мынадай өзгерістер мен толықтыру енгізілсін:</w:t>
      </w:r>
    </w:p>
    <w:p w:rsidR="00F32CF6" w:rsidRDefault="00F913D4">
      <w:pPr>
        <w:spacing w:after="0"/>
        <w:jc w:val="both"/>
      </w:pPr>
      <w:bookmarkStart w:id="1" w:name="z2"/>
      <w:bookmarkEnd w:id="0"/>
      <w:r>
        <w:rPr>
          <w:color w:val="000000"/>
          <w:sz w:val="28"/>
        </w:rPr>
        <w:t xml:space="preserve">       </w:t>
      </w:r>
      <w:proofErr w:type="gramStart"/>
      <w:r>
        <w:rPr>
          <w:color w:val="000000"/>
          <w:sz w:val="28"/>
        </w:rPr>
        <w:t>көрсетілген</w:t>
      </w:r>
      <w:proofErr w:type="gramEnd"/>
      <w:r>
        <w:rPr>
          <w:color w:val="000000"/>
          <w:sz w:val="28"/>
        </w:rPr>
        <w:t xml:space="preserve"> бұйрықпен бекітілген "Ұлттық бірыңғай тестілеуді өткізу және "Ұлттық бірыңғай тестілеу тапсырғаны туралы сер</w:t>
      </w:r>
      <w:r>
        <w:rPr>
          <w:color w:val="000000"/>
          <w:sz w:val="28"/>
        </w:rPr>
        <w:t>тификат беру" мемлекеттік көрсетілетін қызмет қағидаларында:</w:t>
      </w:r>
    </w:p>
    <w:bookmarkEnd w:id="1"/>
    <w:p w:rsidR="00F32CF6" w:rsidRDefault="00F32CF6">
      <w:pPr>
        <w:spacing w:after="0"/>
      </w:pPr>
    </w:p>
    <w:p w:rsidR="00F32CF6" w:rsidRDefault="00F913D4">
      <w:pPr>
        <w:spacing w:after="0"/>
        <w:jc w:val="both"/>
      </w:pPr>
      <w:r>
        <w:rPr>
          <w:color w:val="000000"/>
          <w:sz w:val="28"/>
        </w:rPr>
        <w:t xml:space="preserve">       2-тармақ мынадай редакцияда жазылсын:</w:t>
      </w:r>
    </w:p>
    <w:p w:rsidR="00F32CF6" w:rsidRDefault="00F913D4">
      <w:pPr>
        <w:spacing w:after="0"/>
        <w:jc w:val="both"/>
      </w:pPr>
      <w:r>
        <w:rPr>
          <w:color w:val="000000"/>
          <w:sz w:val="28"/>
        </w:rPr>
        <w:t>      "2. Осы қағидаларда мынадай ұғымдар пайдаланылады:</w:t>
      </w:r>
    </w:p>
    <w:p w:rsidR="00F32CF6" w:rsidRDefault="00F913D4">
      <w:pPr>
        <w:spacing w:after="0"/>
        <w:jc w:val="both"/>
      </w:pPr>
      <w:r>
        <w:rPr>
          <w:color w:val="000000"/>
          <w:sz w:val="28"/>
        </w:rPr>
        <w:t xml:space="preserve">      1) </w:t>
      </w:r>
      <w:proofErr w:type="gramStart"/>
      <w:r>
        <w:rPr>
          <w:color w:val="000000"/>
          <w:sz w:val="28"/>
        </w:rPr>
        <w:t>ақпараттық</w:t>
      </w:r>
      <w:proofErr w:type="gramEnd"/>
      <w:r>
        <w:rPr>
          <w:color w:val="000000"/>
          <w:sz w:val="28"/>
        </w:rPr>
        <w:t xml:space="preserve"> парақ – таңдаған бейіндік пәндер комбинациясына сәйкес Қазақстан Республ</w:t>
      </w:r>
      <w:r>
        <w:rPr>
          <w:color w:val="000000"/>
          <w:sz w:val="28"/>
        </w:rPr>
        <w:t>икасы Білім және ғылым министрлігінің "Ұлттық тестілеу орталығы" республикалық мемлекеттік қазыналық кәсіпорнының (бұдан әрі – Ұлттық тестілеу орталығы) сайтында жарияланатын парақ;</w:t>
      </w:r>
    </w:p>
    <w:p w:rsidR="00F32CF6" w:rsidRDefault="00F913D4">
      <w:pPr>
        <w:spacing w:after="0"/>
        <w:jc w:val="both"/>
      </w:pPr>
      <w:r>
        <w:rPr>
          <w:color w:val="000000"/>
          <w:sz w:val="28"/>
        </w:rPr>
        <w:t xml:space="preserve">      2) </w:t>
      </w:r>
      <w:proofErr w:type="gramStart"/>
      <w:r>
        <w:rPr>
          <w:color w:val="000000"/>
          <w:sz w:val="28"/>
        </w:rPr>
        <w:t>арнайы</w:t>
      </w:r>
      <w:proofErr w:type="gramEnd"/>
      <w:r>
        <w:rPr>
          <w:color w:val="000000"/>
          <w:sz w:val="28"/>
        </w:rPr>
        <w:t xml:space="preserve"> пән – қысқартылған оқыту мерзімдерін көздейтін жоғары білі</w:t>
      </w:r>
      <w:r>
        <w:rPr>
          <w:color w:val="000000"/>
          <w:sz w:val="28"/>
        </w:rPr>
        <w:t>мі бар кадрларды даярлаудың ұқсас бағыттары бойынша техникалық және кәсіптік, орта білімнен кейінгі білімнің білім беру бағдарламаларының арнайы пәндері бойынша білімі мен құзыретті бағалауға бағытталған пән;</w:t>
      </w:r>
    </w:p>
    <w:p w:rsidR="00F32CF6" w:rsidRDefault="00F913D4">
      <w:pPr>
        <w:spacing w:after="0"/>
        <w:jc w:val="both"/>
      </w:pPr>
      <w:r>
        <w:rPr>
          <w:color w:val="000000"/>
          <w:sz w:val="28"/>
        </w:rPr>
        <w:t xml:space="preserve">      3) </w:t>
      </w:r>
      <w:proofErr w:type="gramStart"/>
      <w:r>
        <w:rPr>
          <w:color w:val="000000"/>
          <w:sz w:val="28"/>
        </w:rPr>
        <w:t>ахуалдық</w:t>
      </w:r>
      <w:proofErr w:type="gramEnd"/>
      <w:r>
        <w:rPr>
          <w:color w:val="000000"/>
          <w:sz w:val="28"/>
        </w:rPr>
        <w:t xml:space="preserve"> орталық – білім беру саласынд</w:t>
      </w:r>
      <w:r>
        <w:rPr>
          <w:color w:val="000000"/>
          <w:sz w:val="28"/>
        </w:rPr>
        <w:t>ағы уәкілетті орган айқындайтын ұйымда орналасқан, қағаз және электрондық форматтағы ҰБТ өткізу процесін бақылау үшін коммуникация құралдарымен жабдықталған зал;</w:t>
      </w:r>
    </w:p>
    <w:p w:rsidR="00F32CF6" w:rsidRDefault="00F913D4">
      <w:pPr>
        <w:spacing w:after="0"/>
        <w:jc w:val="both"/>
      </w:pPr>
      <w:r>
        <w:rPr>
          <w:color w:val="000000"/>
          <w:sz w:val="28"/>
        </w:rPr>
        <w:t xml:space="preserve">      4) </w:t>
      </w:r>
      <w:proofErr w:type="gramStart"/>
      <w:r>
        <w:rPr>
          <w:color w:val="000000"/>
          <w:sz w:val="28"/>
        </w:rPr>
        <w:t>базалық</w:t>
      </w:r>
      <w:proofErr w:type="gramEnd"/>
      <w:r>
        <w:rPr>
          <w:color w:val="000000"/>
          <w:sz w:val="28"/>
        </w:rPr>
        <w:t xml:space="preserve"> жоғары және (немесе) жоғары оқу орнынан кейінгі білім беру ұйымдары (бұдан әр</w:t>
      </w:r>
      <w:r>
        <w:rPr>
          <w:color w:val="000000"/>
          <w:sz w:val="28"/>
        </w:rPr>
        <w:t>і - ЖЖОКБҰ) – ҰБТ-ны өткізуді жүзеге асыратын ЖЖОКБҰ-лар;</w:t>
      </w:r>
    </w:p>
    <w:p w:rsidR="00F32CF6" w:rsidRDefault="00F913D4">
      <w:pPr>
        <w:spacing w:after="0"/>
        <w:jc w:val="both"/>
      </w:pPr>
      <w:r>
        <w:rPr>
          <w:color w:val="000000"/>
          <w:sz w:val="28"/>
        </w:rPr>
        <w:lastRenderedPageBreak/>
        <w:t xml:space="preserve">       5) </w:t>
      </w:r>
      <w:proofErr w:type="gramStart"/>
      <w:r>
        <w:rPr>
          <w:color w:val="000000"/>
          <w:sz w:val="28"/>
        </w:rPr>
        <w:t>базалық</w:t>
      </w:r>
      <w:proofErr w:type="gramEnd"/>
      <w:r>
        <w:rPr>
          <w:color w:val="000000"/>
          <w:sz w:val="28"/>
        </w:rPr>
        <w:t xml:space="preserve"> ЖЖОКБҰ-лардың қабылдау комиссиясы – ҰБТ-ны өткізуді жүзеге асыратын ЖЖОКБҰ жанындағы комиссия; </w:t>
      </w:r>
    </w:p>
    <w:p w:rsidR="00F32CF6" w:rsidRDefault="00F913D4">
      <w:pPr>
        <w:spacing w:after="0"/>
        <w:jc w:val="both"/>
      </w:pPr>
      <w:r>
        <w:rPr>
          <w:color w:val="000000"/>
          <w:sz w:val="28"/>
        </w:rPr>
        <w:t xml:space="preserve">      6) </w:t>
      </w:r>
      <w:proofErr w:type="gramStart"/>
      <w:r>
        <w:rPr>
          <w:color w:val="000000"/>
          <w:sz w:val="28"/>
        </w:rPr>
        <w:t>бейіндік</w:t>
      </w:r>
      <w:proofErr w:type="gramEnd"/>
      <w:r>
        <w:rPr>
          <w:color w:val="000000"/>
          <w:sz w:val="28"/>
        </w:rPr>
        <w:t xml:space="preserve"> пән – таңдаған оқу бейініне сәйкес терең академиялық білімінің тұр</w:t>
      </w:r>
      <w:r>
        <w:rPr>
          <w:color w:val="000000"/>
          <w:sz w:val="28"/>
        </w:rPr>
        <w:t>ақтылығын анықтайтын пән саласындағы білім мен құзыретті барынша толық бағалауға бағытталған оқу пәні;</w:t>
      </w:r>
    </w:p>
    <w:p w:rsidR="00F32CF6" w:rsidRDefault="00F913D4">
      <w:pPr>
        <w:spacing w:after="0"/>
        <w:jc w:val="both"/>
      </w:pPr>
      <w:r>
        <w:rPr>
          <w:color w:val="000000"/>
          <w:sz w:val="28"/>
        </w:rPr>
        <w:t xml:space="preserve">      7) </w:t>
      </w:r>
      <w:proofErr w:type="gramStart"/>
      <w:r>
        <w:rPr>
          <w:color w:val="000000"/>
          <w:sz w:val="28"/>
        </w:rPr>
        <w:t>жалпы</w:t>
      </w:r>
      <w:proofErr w:type="gramEnd"/>
      <w:r>
        <w:rPr>
          <w:color w:val="000000"/>
          <w:sz w:val="28"/>
        </w:rPr>
        <w:t xml:space="preserve"> кәсіптік пән – қысқартылған оқыту мерзімдерін көздейтін жоғары білімі бар кадрларды даярлаудың ұқсас бағыттары бойынша техникалық және кәс</w:t>
      </w:r>
      <w:r>
        <w:rPr>
          <w:color w:val="000000"/>
          <w:sz w:val="28"/>
        </w:rPr>
        <w:t>іптік, орта білімнен кейінгі білім беру бағдарламаларының жалпы кәсіптік пәндері бойынша білім мен құзыретті бағалауға бағытталған пән;</w:t>
      </w:r>
    </w:p>
    <w:p w:rsidR="00F32CF6" w:rsidRDefault="00F913D4">
      <w:pPr>
        <w:spacing w:after="0"/>
        <w:jc w:val="both"/>
      </w:pPr>
      <w:r>
        <w:rPr>
          <w:color w:val="000000"/>
          <w:sz w:val="28"/>
        </w:rPr>
        <w:t xml:space="preserve">      8) </w:t>
      </w:r>
      <w:proofErr w:type="gramStart"/>
      <w:r>
        <w:rPr>
          <w:color w:val="000000"/>
          <w:sz w:val="28"/>
        </w:rPr>
        <w:t>жауап</w:t>
      </w:r>
      <w:proofErr w:type="gramEnd"/>
      <w:r>
        <w:rPr>
          <w:color w:val="000000"/>
          <w:sz w:val="28"/>
        </w:rPr>
        <w:t xml:space="preserve"> парағы – түсуші тест тапсырмаларының жауаптарын белгілейтін ҰБТ нәтижелерін бағалауға арналған арнайы бла</w:t>
      </w:r>
      <w:r>
        <w:rPr>
          <w:color w:val="000000"/>
          <w:sz w:val="28"/>
        </w:rPr>
        <w:t>нк;</w:t>
      </w:r>
    </w:p>
    <w:p w:rsidR="00F32CF6" w:rsidRDefault="00F913D4">
      <w:pPr>
        <w:spacing w:after="0"/>
        <w:jc w:val="both"/>
      </w:pPr>
      <w:r>
        <w:rPr>
          <w:color w:val="000000"/>
          <w:sz w:val="28"/>
        </w:rPr>
        <w:t xml:space="preserve">      9) </w:t>
      </w:r>
      <w:proofErr w:type="gramStart"/>
      <w:r>
        <w:rPr>
          <w:color w:val="000000"/>
          <w:sz w:val="28"/>
        </w:rPr>
        <w:t>жауап</w:t>
      </w:r>
      <w:proofErr w:type="gramEnd"/>
      <w:r>
        <w:rPr>
          <w:color w:val="000000"/>
          <w:sz w:val="28"/>
        </w:rPr>
        <w:t xml:space="preserve">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p w:rsidR="00F32CF6" w:rsidRDefault="00F913D4">
      <w:pPr>
        <w:spacing w:after="0"/>
        <w:jc w:val="both"/>
      </w:pPr>
      <w:r>
        <w:rPr>
          <w:color w:val="000000"/>
          <w:sz w:val="28"/>
        </w:rPr>
        <w:t xml:space="preserve">      10) </w:t>
      </w:r>
      <w:proofErr w:type="gramStart"/>
      <w:r>
        <w:rPr>
          <w:color w:val="000000"/>
          <w:sz w:val="28"/>
        </w:rPr>
        <w:t>желілік</w:t>
      </w:r>
      <w:proofErr w:type="gramEnd"/>
      <w:r>
        <w:rPr>
          <w:color w:val="000000"/>
          <w:sz w:val="28"/>
        </w:rPr>
        <w:t xml:space="preserve"> ЖЖОКБҰ -лар – ҰБТ-ға қатысу үшін құжаттарды қабылдауды жүзеге асыратын Ж</w:t>
      </w:r>
      <w:r>
        <w:rPr>
          <w:color w:val="000000"/>
          <w:sz w:val="28"/>
        </w:rPr>
        <w:t>ЖОКБҰ -лар;</w:t>
      </w:r>
    </w:p>
    <w:p w:rsidR="00F32CF6" w:rsidRDefault="00F913D4">
      <w:pPr>
        <w:spacing w:after="0"/>
        <w:jc w:val="both"/>
      </w:pPr>
      <w:r>
        <w:rPr>
          <w:color w:val="000000"/>
          <w:sz w:val="28"/>
        </w:rPr>
        <w:t xml:space="preserve">      11) </w:t>
      </w:r>
      <w:proofErr w:type="gramStart"/>
      <w:r>
        <w:rPr>
          <w:color w:val="000000"/>
          <w:sz w:val="28"/>
        </w:rPr>
        <w:t>желілік</w:t>
      </w:r>
      <w:proofErr w:type="gramEnd"/>
      <w:r>
        <w:rPr>
          <w:color w:val="000000"/>
          <w:sz w:val="28"/>
        </w:rPr>
        <w:t xml:space="preserve"> ЖЖОКБҰ -лардың қабылдау комиссиясы – ҰБТ-ға қатысу үшін түсушілерден құжаттарды қабылдауды жүзеге асыратын ЖЖОКБҰ жанындағы комиссия;</w:t>
      </w:r>
    </w:p>
    <w:p w:rsidR="00F32CF6" w:rsidRDefault="00F913D4">
      <w:pPr>
        <w:spacing w:after="0"/>
        <w:jc w:val="both"/>
      </w:pPr>
      <w:r>
        <w:rPr>
          <w:color w:val="000000"/>
          <w:sz w:val="28"/>
        </w:rPr>
        <w:t xml:space="preserve">      12) </w:t>
      </w:r>
      <w:proofErr w:type="gramStart"/>
      <w:r>
        <w:rPr>
          <w:color w:val="000000"/>
          <w:sz w:val="28"/>
        </w:rPr>
        <w:t>қағаз</w:t>
      </w:r>
      <w:proofErr w:type="gramEnd"/>
      <w:r>
        <w:rPr>
          <w:color w:val="000000"/>
          <w:sz w:val="28"/>
        </w:rPr>
        <w:t xml:space="preserve"> форматтағы ҰБТ – әрбір тестіленушіге сұрақ кітапшасын және жауап парағын бер</w:t>
      </w:r>
      <w:r>
        <w:rPr>
          <w:color w:val="000000"/>
          <w:sz w:val="28"/>
        </w:rPr>
        <w:t>у жолымен жүргізілетін тестілеу;</w:t>
      </w:r>
    </w:p>
    <w:p w:rsidR="00F32CF6" w:rsidRDefault="00F913D4">
      <w:pPr>
        <w:spacing w:after="0"/>
        <w:jc w:val="both"/>
      </w:pPr>
      <w:r>
        <w:rPr>
          <w:color w:val="000000"/>
          <w:sz w:val="28"/>
        </w:rPr>
        <w:t xml:space="preserve">      13) </w:t>
      </w:r>
      <w:proofErr w:type="gramStart"/>
      <w:r>
        <w:rPr>
          <w:color w:val="000000"/>
          <w:sz w:val="28"/>
        </w:rPr>
        <w:t>нұсқаларды</w:t>
      </w:r>
      <w:proofErr w:type="gramEnd"/>
      <w:r>
        <w:rPr>
          <w:color w:val="000000"/>
          <w:sz w:val="28"/>
        </w:rPr>
        <w:t xml:space="preserve"> тарату парағы – қысқартылған оқыту мерзімдерін көздейтін білім беру бағдарламалары бойынша даярлықтың ұқсас бағыттарына түсушілер үшін кітапша нұсқасының аудиториядағы белгілі бір орын нөміріне бекітілг</w:t>
      </w:r>
      <w:r>
        <w:rPr>
          <w:color w:val="000000"/>
          <w:sz w:val="28"/>
        </w:rPr>
        <w:t>ендігі туралы ақпаратты қамтитын парақ;</w:t>
      </w:r>
    </w:p>
    <w:p w:rsidR="00F32CF6" w:rsidRDefault="00F913D4">
      <w:pPr>
        <w:spacing w:after="0"/>
        <w:jc w:val="both"/>
      </w:pPr>
      <w:r>
        <w:rPr>
          <w:color w:val="000000"/>
          <w:sz w:val="28"/>
        </w:rPr>
        <w:t xml:space="preserve">      14) </w:t>
      </w:r>
      <w:proofErr w:type="gramStart"/>
      <w:r>
        <w:rPr>
          <w:color w:val="000000"/>
          <w:sz w:val="28"/>
        </w:rPr>
        <w:t>отырғызу</w:t>
      </w:r>
      <w:proofErr w:type="gramEnd"/>
      <w:r>
        <w:rPr>
          <w:color w:val="000000"/>
          <w:sz w:val="28"/>
        </w:rPr>
        <w:t xml:space="preserve"> парағы – түсушілерді аудиторияда орындар бойынша бөлу парағы;</w:t>
      </w:r>
    </w:p>
    <w:p w:rsidR="00F32CF6" w:rsidRDefault="00F913D4">
      <w:pPr>
        <w:spacing w:after="0"/>
        <w:jc w:val="both"/>
      </w:pPr>
      <w:r>
        <w:rPr>
          <w:color w:val="000000"/>
          <w:sz w:val="28"/>
        </w:rPr>
        <w:t xml:space="preserve">      15) </w:t>
      </w:r>
      <w:proofErr w:type="gramStart"/>
      <w:r>
        <w:rPr>
          <w:color w:val="000000"/>
          <w:sz w:val="28"/>
        </w:rPr>
        <w:t>тестілеу</w:t>
      </w:r>
      <w:proofErr w:type="gramEnd"/>
      <w:r>
        <w:rPr>
          <w:color w:val="000000"/>
          <w:sz w:val="28"/>
        </w:rPr>
        <w:t xml:space="preserve"> әкімшісі – ҰБТӨП-те ҰБТ өткізу қағидаларының сақталуын бақылауды жүзеге асырады және аудитория мен дәліз бойынша кез</w:t>
      </w:r>
      <w:r>
        <w:rPr>
          <w:color w:val="000000"/>
          <w:sz w:val="28"/>
        </w:rPr>
        <w:t>екші қызметін атқарады;</w:t>
      </w:r>
    </w:p>
    <w:p w:rsidR="00F32CF6" w:rsidRDefault="00F913D4">
      <w:pPr>
        <w:spacing w:after="0"/>
        <w:jc w:val="both"/>
      </w:pPr>
      <w:r>
        <w:rPr>
          <w:color w:val="000000"/>
          <w:sz w:val="28"/>
        </w:rPr>
        <w:t>      16) ҰБТ – ЖЖОКБҰ-ға түсуге арналған іріктеу емтихандарының бір нысаны;</w:t>
      </w:r>
    </w:p>
    <w:p w:rsidR="00F32CF6" w:rsidRDefault="00F913D4">
      <w:pPr>
        <w:spacing w:after="0"/>
        <w:jc w:val="both"/>
      </w:pPr>
      <w:r>
        <w:rPr>
          <w:color w:val="000000"/>
          <w:sz w:val="28"/>
        </w:rPr>
        <w:t>      17) ҰБТӨП – ҰБТ өткізу пункті;</w:t>
      </w:r>
    </w:p>
    <w:p w:rsidR="00F32CF6" w:rsidRDefault="00F913D4">
      <w:pPr>
        <w:spacing w:after="0"/>
        <w:jc w:val="both"/>
      </w:pPr>
      <w:r>
        <w:rPr>
          <w:color w:val="000000"/>
          <w:sz w:val="28"/>
        </w:rPr>
        <w:t xml:space="preserve">      18) </w:t>
      </w:r>
      <w:proofErr w:type="gramStart"/>
      <w:r>
        <w:rPr>
          <w:color w:val="000000"/>
          <w:sz w:val="28"/>
        </w:rPr>
        <w:t>шекті</w:t>
      </w:r>
      <w:proofErr w:type="gramEnd"/>
      <w:r>
        <w:rPr>
          <w:color w:val="000000"/>
          <w:sz w:val="28"/>
        </w:rPr>
        <w:t xml:space="preserve"> балл – республикалық бюджет немесе жергілікті бюджет қаражаты есебінен білім беру грантын беру жөнінде</w:t>
      </w:r>
      <w:r>
        <w:rPr>
          <w:color w:val="000000"/>
          <w:sz w:val="28"/>
        </w:rPr>
        <w:t xml:space="preserve">гі конкурсқа қатысуға немесе ақылы негізде ЖЖОКБҰ-ға оқуға түсуге жол беретін әрбір пән бойынша және тестілеудің барлық пәндері немесе пәндері бойынша және білім берудің </w:t>
      </w:r>
      <w:r>
        <w:rPr>
          <w:color w:val="000000"/>
          <w:sz w:val="28"/>
        </w:rPr>
        <w:lastRenderedPageBreak/>
        <w:t>жекелеген салалары мен ЖЖОКБҰ-лар бойынша Үлгілік қағидаларда белгіленген балдардың ең</w:t>
      </w:r>
      <w:r>
        <w:rPr>
          <w:color w:val="000000"/>
          <w:sz w:val="28"/>
        </w:rPr>
        <w:t xml:space="preserve"> төменгі сомасы;</w:t>
      </w:r>
    </w:p>
    <w:p w:rsidR="00F32CF6" w:rsidRDefault="00F913D4">
      <w:pPr>
        <w:spacing w:after="0"/>
        <w:jc w:val="both"/>
      </w:pPr>
      <w:r>
        <w:rPr>
          <w:color w:val="000000"/>
          <w:sz w:val="28"/>
        </w:rPr>
        <w:t xml:space="preserve">      19) </w:t>
      </w:r>
      <w:proofErr w:type="gramStart"/>
      <w:r>
        <w:rPr>
          <w:color w:val="000000"/>
          <w:sz w:val="28"/>
        </w:rPr>
        <w:t>электрондық</w:t>
      </w:r>
      <w:proofErr w:type="gramEnd"/>
      <w:r>
        <w:rPr>
          <w:color w:val="000000"/>
          <w:sz w:val="28"/>
        </w:rPr>
        <w:t xml:space="preserve"> сертификат – Ұлттық тестілеу орталығының сайтында жарияланатын ҰБТ балдарын ресми растайтын үміткердің бірегей деректері бар электрондық құжат (бұдан әрі – сертификат). Сертификат ҰБТ қағаз форматта өткізілген кезде 3</w:t>
      </w:r>
      <w:r>
        <w:rPr>
          <w:color w:val="000000"/>
          <w:sz w:val="28"/>
        </w:rPr>
        <w:t xml:space="preserve"> (үш) жұмыс күні ішінде, ҰБТ электрондық форматта өткізілген кезде 30 (отыз) жұмыс күн ішінде Ұлттық тестілеу орталығының сайтында жарияланады;</w:t>
      </w:r>
    </w:p>
    <w:p w:rsidR="00F32CF6" w:rsidRDefault="00F913D4">
      <w:pPr>
        <w:spacing w:after="0"/>
        <w:jc w:val="both"/>
      </w:pPr>
      <w:r>
        <w:rPr>
          <w:color w:val="000000"/>
          <w:sz w:val="28"/>
        </w:rPr>
        <w:t xml:space="preserve">      20) </w:t>
      </w:r>
      <w:proofErr w:type="gramStart"/>
      <w:r>
        <w:rPr>
          <w:color w:val="000000"/>
          <w:sz w:val="28"/>
        </w:rPr>
        <w:t>электрондық</w:t>
      </w:r>
      <w:proofErr w:type="gramEnd"/>
      <w:r>
        <w:rPr>
          <w:color w:val="000000"/>
          <w:sz w:val="28"/>
        </w:rPr>
        <w:t xml:space="preserve"> форматтағы ҰБТ – әрбір тестіленуші үшін компьютерді пайдалану жолымен өткізілетін </w:t>
      </w:r>
      <w:r>
        <w:rPr>
          <w:color w:val="000000"/>
          <w:sz w:val="28"/>
        </w:rPr>
        <w:t>тестілеу;</w:t>
      </w:r>
    </w:p>
    <w:p w:rsidR="00F32CF6" w:rsidRDefault="00F913D4">
      <w:pPr>
        <w:spacing w:after="0"/>
        <w:jc w:val="both"/>
      </w:pPr>
      <w:r>
        <w:rPr>
          <w:color w:val="000000"/>
          <w:sz w:val="28"/>
        </w:rPr>
        <w:t xml:space="preserve">      21) </w:t>
      </w:r>
      <w:proofErr w:type="gramStart"/>
      <w:r>
        <w:rPr>
          <w:color w:val="000000"/>
          <w:sz w:val="28"/>
        </w:rPr>
        <w:t>тіркеу</w:t>
      </w:r>
      <w:proofErr w:type="gramEnd"/>
      <w:r>
        <w:rPr>
          <w:color w:val="000000"/>
          <w:sz w:val="28"/>
        </w:rPr>
        <w:t xml:space="preserve"> файлы (лог) - хронологиялық тәртіпте тестіленушінің әрекеттері туралы жазбалар бар файл.";</w:t>
      </w:r>
    </w:p>
    <w:p w:rsidR="00F32CF6" w:rsidRDefault="00F32CF6">
      <w:pPr>
        <w:spacing w:after="0"/>
      </w:pPr>
    </w:p>
    <w:p w:rsidR="00F32CF6" w:rsidRPr="00F913D4" w:rsidRDefault="00F913D4">
      <w:pPr>
        <w:spacing w:after="0"/>
        <w:jc w:val="both"/>
        <w:rPr>
          <w:lang w:val="ru-RU"/>
        </w:rPr>
      </w:pPr>
      <w:r>
        <w:rPr>
          <w:color w:val="000000"/>
          <w:sz w:val="28"/>
        </w:rPr>
        <w:t xml:space="preserve">       </w:t>
      </w:r>
      <w:r w:rsidRPr="00F913D4">
        <w:rPr>
          <w:color w:val="000000"/>
          <w:sz w:val="28"/>
          <w:lang w:val="ru-RU"/>
        </w:rPr>
        <w:t>4 және 5-тармақтар мынадай редакцияда жазылсын:</w:t>
      </w:r>
    </w:p>
    <w:p w:rsidR="00F32CF6" w:rsidRPr="00F913D4" w:rsidRDefault="00F913D4">
      <w:pPr>
        <w:spacing w:after="0"/>
        <w:jc w:val="both"/>
        <w:rPr>
          <w:lang w:val="ru-RU"/>
        </w:rPr>
      </w:pPr>
      <w:r>
        <w:rPr>
          <w:color w:val="000000"/>
          <w:sz w:val="28"/>
        </w:rPr>
        <w:t>     </w:t>
      </w:r>
      <w:r w:rsidRPr="00F913D4">
        <w:rPr>
          <w:color w:val="000000"/>
          <w:sz w:val="28"/>
          <w:lang w:val="ru-RU"/>
        </w:rPr>
        <w:t xml:space="preserve"> "4. Қағаз және (немесе) электрондық форматтағы ҰБ</w:t>
      </w:r>
      <w:proofErr w:type="gramStart"/>
      <w:r w:rsidRPr="00F913D4">
        <w:rPr>
          <w:color w:val="000000"/>
          <w:sz w:val="28"/>
          <w:lang w:val="ru-RU"/>
        </w:rPr>
        <w:t>Т-</w:t>
      </w:r>
      <w:proofErr w:type="gramEnd"/>
      <w:r w:rsidRPr="00F913D4">
        <w:rPr>
          <w:color w:val="000000"/>
          <w:sz w:val="28"/>
          <w:lang w:val="ru-RU"/>
        </w:rPr>
        <w:t>ға қатысу үшін мүгедек ба</w:t>
      </w:r>
      <w:r w:rsidRPr="00F913D4">
        <w:rPr>
          <w:color w:val="000000"/>
          <w:sz w:val="28"/>
          <w:lang w:val="ru-RU"/>
        </w:rPr>
        <w:t>лалар және мүгедектер (көру, есту, тірек-қимыл аппаратының функциялары бұзылған) "Медициналық-әлеуметтік сараптама жүрг</w:t>
      </w:r>
      <w:r>
        <w:rPr>
          <w:color w:val="000000"/>
          <w:sz w:val="28"/>
        </w:rPr>
        <w:t>i</w:t>
      </w:r>
      <w:r w:rsidRPr="00F913D4">
        <w:rPr>
          <w:color w:val="000000"/>
          <w:sz w:val="28"/>
          <w:lang w:val="ru-RU"/>
        </w:rPr>
        <w:t>зу ережес</w:t>
      </w:r>
      <w:r>
        <w:rPr>
          <w:color w:val="000000"/>
          <w:sz w:val="28"/>
        </w:rPr>
        <w:t>i</w:t>
      </w:r>
      <w:r w:rsidRPr="00F913D4">
        <w:rPr>
          <w:color w:val="000000"/>
          <w:sz w:val="28"/>
          <w:lang w:val="ru-RU"/>
        </w:rPr>
        <w:t>н бек</w:t>
      </w:r>
      <w:r>
        <w:rPr>
          <w:color w:val="000000"/>
          <w:sz w:val="28"/>
        </w:rPr>
        <w:t>i</w:t>
      </w:r>
      <w:r w:rsidRPr="00F913D4">
        <w:rPr>
          <w:color w:val="000000"/>
          <w:sz w:val="28"/>
          <w:lang w:val="ru-RU"/>
        </w:rPr>
        <w:t>ту туралы" Қазақстан Республикасы Денсаулық сақтау және әлеуметтік даму министрінің 2015 жылғы 30 қаңтардағы № 44 бұйрығ</w:t>
      </w:r>
      <w:r w:rsidRPr="00F913D4">
        <w:rPr>
          <w:color w:val="000000"/>
          <w:sz w:val="28"/>
          <w:lang w:val="ru-RU"/>
        </w:rPr>
        <w:t>ымен (Нормативтік құқықтық актілерді мемлекеттік тіркеу тізілімінде № 10589 болып тіркелген) (бұдан ә</w:t>
      </w:r>
      <w:proofErr w:type="gramStart"/>
      <w:r w:rsidRPr="00F913D4">
        <w:rPr>
          <w:color w:val="000000"/>
          <w:sz w:val="28"/>
          <w:lang w:val="ru-RU"/>
        </w:rPr>
        <w:t>р</w:t>
      </w:r>
      <w:proofErr w:type="gramEnd"/>
      <w:r w:rsidRPr="00F913D4">
        <w:rPr>
          <w:color w:val="000000"/>
          <w:sz w:val="28"/>
          <w:lang w:val="ru-RU"/>
        </w:rPr>
        <w:t>і - № 44 бұйрық) бекітілген мүгедектікті белгілеу туралы құжаты бар болған жағдайда құжатты ҰБТ-ға өтініш беру бағдарламалық жасақтамасына жүктейді және м</w:t>
      </w:r>
      <w:r w:rsidRPr="00F913D4">
        <w:rPr>
          <w:color w:val="000000"/>
          <w:sz w:val="28"/>
          <w:lang w:val="ru-RU"/>
        </w:rPr>
        <w:t>емлекетті</w:t>
      </w:r>
      <w:proofErr w:type="gramStart"/>
      <w:r w:rsidRPr="00F913D4">
        <w:rPr>
          <w:color w:val="000000"/>
          <w:sz w:val="28"/>
          <w:lang w:val="ru-RU"/>
        </w:rPr>
        <w:t>к</w:t>
      </w:r>
      <w:proofErr w:type="gramEnd"/>
      <w:r w:rsidRPr="00F913D4">
        <w:rPr>
          <w:color w:val="000000"/>
          <w:sz w:val="28"/>
          <w:lang w:val="ru-RU"/>
        </w:rPr>
        <w:t xml:space="preserve"> комиссия төрағасының атына:</w:t>
      </w:r>
    </w:p>
    <w:p w:rsidR="00F32CF6" w:rsidRPr="00F913D4" w:rsidRDefault="00F913D4">
      <w:pPr>
        <w:spacing w:after="0"/>
        <w:jc w:val="both"/>
        <w:rPr>
          <w:lang w:val="ru-RU"/>
        </w:rPr>
      </w:pPr>
      <w:r>
        <w:rPr>
          <w:color w:val="000000"/>
          <w:sz w:val="28"/>
        </w:rPr>
        <w:t>     </w:t>
      </w:r>
      <w:r w:rsidRPr="00F913D4">
        <w:rPr>
          <w:color w:val="000000"/>
          <w:sz w:val="28"/>
          <w:lang w:val="ru-RU"/>
        </w:rPr>
        <w:t xml:space="preserve"> 1) жеке аудиторияның;</w:t>
      </w:r>
    </w:p>
    <w:p w:rsidR="00F32CF6" w:rsidRPr="00F913D4" w:rsidRDefault="00F913D4">
      <w:pPr>
        <w:spacing w:after="0"/>
        <w:jc w:val="both"/>
        <w:rPr>
          <w:lang w:val="ru-RU"/>
        </w:rPr>
      </w:pPr>
      <w:r>
        <w:rPr>
          <w:color w:val="000000"/>
          <w:sz w:val="28"/>
        </w:rPr>
        <w:t>     </w:t>
      </w:r>
      <w:r w:rsidRPr="00F913D4">
        <w:rPr>
          <w:color w:val="000000"/>
          <w:sz w:val="28"/>
          <w:lang w:val="ru-RU"/>
        </w:rPr>
        <w:t xml:space="preserve"> 2) көру, тіре</w:t>
      </w:r>
      <w:proofErr w:type="gramStart"/>
      <w:r w:rsidRPr="00F913D4">
        <w:rPr>
          <w:color w:val="000000"/>
          <w:sz w:val="28"/>
          <w:lang w:val="ru-RU"/>
        </w:rPr>
        <w:t>к-</w:t>
      </w:r>
      <w:proofErr w:type="gramEnd"/>
      <w:r w:rsidRPr="00F913D4">
        <w:rPr>
          <w:color w:val="000000"/>
          <w:sz w:val="28"/>
          <w:lang w:val="ru-RU"/>
        </w:rPr>
        <w:t xml:space="preserve">қимыл аппаратының функциялары бұзылған мүгедек балалар және мүгедектер үшін ҰБТ шеңберінде тапсырылатын пәндердің мұғалімі болып табылмайтын көмекші және (немесе) көру </w:t>
      </w:r>
      <w:r w:rsidRPr="00F913D4">
        <w:rPr>
          <w:color w:val="000000"/>
          <w:sz w:val="28"/>
          <w:lang w:val="ru-RU"/>
        </w:rPr>
        <w:t>функциялары бұзылған мүгедек балалар және мүгедектер үшін ымдау тілін білетін маманның;</w:t>
      </w:r>
    </w:p>
    <w:p w:rsidR="00F32CF6" w:rsidRPr="00F913D4" w:rsidRDefault="00F913D4">
      <w:pPr>
        <w:spacing w:after="0"/>
        <w:jc w:val="both"/>
        <w:rPr>
          <w:lang w:val="ru-RU"/>
        </w:rPr>
      </w:pPr>
      <w:r>
        <w:rPr>
          <w:color w:val="000000"/>
          <w:sz w:val="28"/>
        </w:rPr>
        <w:t>     </w:t>
      </w:r>
      <w:r w:rsidRPr="00F913D4">
        <w:rPr>
          <w:color w:val="000000"/>
          <w:sz w:val="28"/>
          <w:lang w:val="ru-RU"/>
        </w:rPr>
        <w:t xml:space="preserve"> 3) тестілеу тапсыру кезінде қосымша уақыт бөлудің қажеттілігі туралы еркін нысандағы қосымша өтініш бере алады.</w:t>
      </w:r>
    </w:p>
    <w:p w:rsidR="00F32CF6" w:rsidRPr="00F913D4" w:rsidRDefault="00F913D4">
      <w:pPr>
        <w:spacing w:after="0"/>
        <w:jc w:val="both"/>
        <w:rPr>
          <w:lang w:val="ru-RU"/>
        </w:rPr>
      </w:pPr>
      <w:bookmarkStart w:id="2" w:name="z5"/>
      <w:r>
        <w:rPr>
          <w:color w:val="000000"/>
          <w:sz w:val="28"/>
        </w:rPr>
        <w:t>     </w:t>
      </w:r>
      <w:r w:rsidRPr="00F913D4">
        <w:rPr>
          <w:color w:val="000000"/>
          <w:sz w:val="28"/>
          <w:lang w:val="ru-RU"/>
        </w:rPr>
        <w:t xml:space="preserve"> 5. ҰБТ қағаз немесе электрондық форматта Ұлт</w:t>
      </w:r>
      <w:r w:rsidRPr="00F913D4">
        <w:rPr>
          <w:color w:val="000000"/>
          <w:sz w:val="28"/>
          <w:lang w:val="ru-RU"/>
        </w:rPr>
        <w:t>тық тестілеу орталығымен ҰБТӨП базасында немесе базалық ЖЖОКБҰ-да немесе білім беру саласындағы уәкілетті орган айқындайтын ұйымдарда өткізіледі.</w:t>
      </w:r>
    </w:p>
    <w:bookmarkEnd w:id="2"/>
    <w:p w:rsidR="00F32CF6" w:rsidRPr="00F913D4" w:rsidRDefault="00F913D4">
      <w:pPr>
        <w:spacing w:after="0"/>
        <w:jc w:val="both"/>
        <w:rPr>
          <w:lang w:val="ru-RU"/>
        </w:rPr>
      </w:pPr>
      <w:r>
        <w:rPr>
          <w:color w:val="000000"/>
          <w:sz w:val="28"/>
        </w:rPr>
        <w:t>     </w:t>
      </w:r>
      <w:r w:rsidRPr="00F913D4">
        <w:rPr>
          <w:color w:val="000000"/>
          <w:sz w:val="28"/>
          <w:lang w:val="ru-RU"/>
        </w:rPr>
        <w:t xml:space="preserve"> ҰБ</w:t>
      </w:r>
      <w:proofErr w:type="gramStart"/>
      <w:r w:rsidRPr="00F913D4">
        <w:rPr>
          <w:color w:val="000000"/>
          <w:sz w:val="28"/>
          <w:lang w:val="ru-RU"/>
        </w:rPr>
        <w:t>Т-</w:t>
      </w:r>
      <w:proofErr w:type="gramEnd"/>
      <w:r w:rsidRPr="00F913D4">
        <w:rPr>
          <w:color w:val="000000"/>
          <w:sz w:val="28"/>
          <w:lang w:val="ru-RU"/>
        </w:rPr>
        <w:t>ға қатысу үшін өтініштерді қабылдау (қағаз және электрондық форматта) сайтта онлайн режимде жүзеге а</w:t>
      </w:r>
      <w:r w:rsidRPr="00F913D4">
        <w:rPr>
          <w:color w:val="000000"/>
          <w:sz w:val="28"/>
          <w:lang w:val="ru-RU"/>
        </w:rPr>
        <w:t xml:space="preserve">сырылады </w:t>
      </w:r>
      <w:r>
        <w:rPr>
          <w:color w:val="000000"/>
          <w:sz w:val="28"/>
        </w:rPr>
        <w:t>www</w:t>
      </w:r>
      <w:r w:rsidRPr="00F913D4">
        <w:rPr>
          <w:color w:val="000000"/>
          <w:sz w:val="28"/>
          <w:lang w:val="ru-RU"/>
        </w:rPr>
        <w:t>.</w:t>
      </w:r>
      <w:r>
        <w:rPr>
          <w:color w:val="000000"/>
          <w:sz w:val="28"/>
        </w:rPr>
        <w:t>testcenter</w:t>
      </w:r>
      <w:r w:rsidRPr="00F913D4">
        <w:rPr>
          <w:color w:val="000000"/>
          <w:sz w:val="28"/>
          <w:lang w:val="ru-RU"/>
        </w:rPr>
        <w:t>.</w:t>
      </w:r>
      <w:r>
        <w:rPr>
          <w:color w:val="000000"/>
          <w:sz w:val="28"/>
        </w:rPr>
        <w:t>kz</w:t>
      </w:r>
      <w:r w:rsidRPr="00F913D4">
        <w:rPr>
          <w:color w:val="000000"/>
          <w:sz w:val="28"/>
          <w:lang w:val="ru-RU"/>
        </w:rPr>
        <w:t xml:space="preserve"> Ұлттық тестілеу орталығы.";</w:t>
      </w:r>
    </w:p>
    <w:p w:rsidR="00F32CF6" w:rsidRPr="00F913D4" w:rsidRDefault="00F32CF6">
      <w:pPr>
        <w:spacing w:after="0"/>
        <w:rPr>
          <w:lang w:val="ru-RU"/>
        </w:rPr>
      </w:pP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13-тармақ мынадай редакцияда жазылсын:</w:t>
      </w:r>
    </w:p>
    <w:p w:rsidR="00F32CF6" w:rsidRPr="00F913D4" w:rsidRDefault="00F913D4">
      <w:pPr>
        <w:spacing w:after="0"/>
        <w:jc w:val="both"/>
        <w:rPr>
          <w:lang w:val="ru-RU"/>
        </w:rPr>
      </w:pPr>
      <w:r>
        <w:rPr>
          <w:color w:val="000000"/>
          <w:sz w:val="28"/>
        </w:rPr>
        <w:lastRenderedPageBreak/>
        <w:t>     </w:t>
      </w:r>
      <w:r w:rsidRPr="00F913D4">
        <w:rPr>
          <w:color w:val="000000"/>
          <w:sz w:val="28"/>
          <w:lang w:val="ru-RU"/>
        </w:rPr>
        <w:t xml:space="preserve"> "13. </w:t>
      </w:r>
      <w:r>
        <w:rPr>
          <w:color w:val="000000"/>
          <w:sz w:val="28"/>
        </w:rPr>
        <w:t>SAT</w:t>
      </w:r>
      <w:r w:rsidRPr="00F913D4">
        <w:rPr>
          <w:color w:val="000000"/>
          <w:sz w:val="28"/>
          <w:lang w:val="ru-RU"/>
        </w:rPr>
        <w:t xml:space="preserve"> - ЭсЭйТи (</w:t>
      </w:r>
      <w:r>
        <w:rPr>
          <w:color w:val="000000"/>
          <w:sz w:val="28"/>
        </w:rPr>
        <w:t>Scholastic</w:t>
      </w:r>
      <w:r w:rsidRPr="00F913D4">
        <w:rPr>
          <w:color w:val="000000"/>
          <w:sz w:val="28"/>
          <w:lang w:val="ru-RU"/>
        </w:rPr>
        <w:t xml:space="preserve"> </w:t>
      </w:r>
      <w:r>
        <w:rPr>
          <w:color w:val="000000"/>
          <w:sz w:val="28"/>
        </w:rPr>
        <w:t>Assessment</w:t>
      </w:r>
      <w:r w:rsidRPr="00F913D4">
        <w:rPr>
          <w:color w:val="000000"/>
          <w:sz w:val="28"/>
          <w:lang w:val="ru-RU"/>
        </w:rPr>
        <w:t xml:space="preserve"> </w:t>
      </w:r>
      <w:r>
        <w:rPr>
          <w:color w:val="000000"/>
          <w:sz w:val="28"/>
        </w:rPr>
        <w:t>Test</w:t>
      </w:r>
      <w:r w:rsidRPr="00F913D4">
        <w:rPr>
          <w:color w:val="000000"/>
          <w:sz w:val="28"/>
          <w:lang w:val="ru-RU"/>
        </w:rPr>
        <w:t xml:space="preserve">), </w:t>
      </w:r>
      <w:r>
        <w:rPr>
          <w:color w:val="000000"/>
          <w:sz w:val="28"/>
        </w:rPr>
        <w:t>ACT</w:t>
      </w:r>
      <w:r w:rsidRPr="00F913D4">
        <w:rPr>
          <w:color w:val="000000"/>
          <w:sz w:val="28"/>
          <w:lang w:val="ru-RU"/>
        </w:rPr>
        <w:t xml:space="preserve"> – ЭйСиТи (</w:t>
      </w:r>
      <w:r>
        <w:rPr>
          <w:color w:val="000000"/>
          <w:sz w:val="28"/>
        </w:rPr>
        <w:t>American</w:t>
      </w:r>
      <w:r w:rsidRPr="00F913D4">
        <w:rPr>
          <w:color w:val="000000"/>
          <w:sz w:val="28"/>
          <w:lang w:val="ru-RU"/>
        </w:rPr>
        <w:t xml:space="preserve"> </w:t>
      </w:r>
      <w:r>
        <w:rPr>
          <w:color w:val="000000"/>
          <w:sz w:val="28"/>
        </w:rPr>
        <w:t>College</w:t>
      </w:r>
      <w:r w:rsidRPr="00F913D4">
        <w:rPr>
          <w:color w:val="000000"/>
          <w:sz w:val="28"/>
          <w:lang w:val="ru-RU"/>
        </w:rPr>
        <w:t xml:space="preserve"> </w:t>
      </w:r>
      <w:r>
        <w:rPr>
          <w:color w:val="000000"/>
          <w:sz w:val="28"/>
        </w:rPr>
        <w:t>Testing</w:t>
      </w:r>
      <w:r w:rsidRPr="00F913D4">
        <w:rPr>
          <w:color w:val="000000"/>
          <w:sz w:val="28"/>
          <w:lang w:val="ru-RU"/>
        </w:rPr>
        <w:t xml:space="preserve">), </w:t>
      </w:r>
      <w:r>
        <w:rPr>
          <w:color w:val="000000"/>
          <w:sz w:val="28"/>
        </w:rPr>
        <w:t>IB</w:t>
      </w:r>
      <w:r w:rsidRPr="00F913D4">
        <w:rPr>
          <w:color w:val="000000"/>
          <w:sz w:val="28"/>
          <w:lang w:val="ru-RU"/>
        </w:rPr>
        <w:t xml:space="preserve"> - АйБи (</w:t>
      </w:r>
      <w:r>
        <w:rPr>
          <w:color w:val="000000"/>
          <w:sz w:val="28"/>
        </w:rPr>
        <w:t>International</w:t>
      </w:r>
      <w:r w:rsidRPr="00F913D4">
        <w:rPr>
          <w:color w:val="000000"/>
          <w:sz w:val="28"/>
          <w:lang w:val="ru-RU"/>
        </w:rPr>
        <w:t xml:space="preserve"> </w:t>
      </w:r>
      <w:r>
        <w:rPr>
          <w:color w:val="000000"/>
          <w:sz w:val="28"/>
        </w:rPr>
        <w:t>Baccalaureate</w:t>
      </w:r>
      <w:r w:rsidRPr="00F913D4">
        <w:rPr>
          <w:color w:val="000000"/>
          <w:sz w:val="28"/>
          <w:lang w:val="ru-RU"/>
        </w:rPr>
        <w:t>) халықаралық стандар</w:t>
      </w:r>
      <w:r w:rsidRPr="00F913D4">
        <w:rPr>
          <w:color w:val="000000"/>
          <w:sz w:val="28"/>
          <w:lang w:val="ru-RU"/>
        </w:rPr>
        <w:t>тталған тест сертификаттары бар тұлғалар қалауы бойынша халықаралық стандартталған тестілеудің нәтижелері мен шекті балдары бар пәндер бойынша ҰБТ тапсырудан босатылады және Үлгілік қағидаға сәйкес білім беру грантын беру конкурсына қатыса алады және (неме</w:t>
      </w:r>
      <w:r w:rsidRPr="00F913D4">
        <w:rPr>
          <w:color w:val="000000"/>
          <w:sz w:val="28"/>
          <w:lang w:val="ru-RU"/>
        </w:rPr>
        <w:t>се) ЖЖОКБҰ-ға ақылы негізде оқуға қабылдана алады.</w:t>
      </w:r>
    </w:p>
    <w:p w:rsidR="00F32CF6" w:rsidRPr="00F913D4" w:rsidRDefault="00F913D4">
      <w:pPr>
        <w:spacing w:after="0"/>
        <w:jc w:val="both"/>
        <w:rPr>
          <w:lang w:val="ru-RU"/>
        </w:rPr>
      </w:pPr>
      <w:r>
        <w:rPr>
          <w:color w:val="000000"/>
          <w:sz w:val="28"/>
        </w:rPr>
        <w:t>     </w:t>
      </w:r>
      <w:r w:rsidRPr="00F913D4">
        <w:rPr>
          <w:color w:val="000000"/>
          <w:sz w:val="28"/>
          <w:lang w:val="ru-RU"/>
        </w:rPr>
        <w:t xml:space="preserve"> </w:t>
      </w:r>
      <w:r>
        <w:rPr>
          <w:color w:val="000000"/>
          <w:sz w:val="28"/>
        </w:rPr>
        <w:t>SAT</w:t>
      </w:r>
      <w:r w:rsidRPr="00F913D4">
        <w:rPr>
          <w:color w:val="000000"/>
          <w:sz w:val="28"/>
          <w:lang w:val="ru-RU"/>
        </w:rPr>
        <w:t xml:space="preserve"> балдарын ҰБТ балдарына ауыстыру мынадай жағдайларда жүзеге асырылады:</w:t>
      </w:r>
    </w:p>
    <w:p w:rsidR="00F32CF6" w:rsidRPr="00F913D4" w:rsidRDefault="00F913D4">
      <w:pPr>
        <w:spacing w:after="0"/>
        <w:jc w:val="both"/>
        <w:rPr>
          <w:lang w:val="ru-RU"/>
        </w:rPr>
      </w:pPr>
      <w:r>
        <w:rPr>
          <w:color w:val="000000"/>
          <w:sz w:val="28"/>
        </w:rPr>
        <w:t>     </w:t>
      </w:r>
      <w:r w:rsidRPr="00F913D4">
        <w:rPr>
          <w:color w:val="000000"/>
          <w:sz w:val="28"/>
          <w:lang w:val="ru-RU"/>
        </w:rPr>
        <w:t xml:space="preserve"> 1) </w:t>
      </w:r>
      <w:r>
        <w:rPr>
          <w:color w:val="000000"/>
          <w:sz w:val="28"/>
        </w:rPr>
        <w:t>SAT</w:t>
      </w:r>
      <w:r w:rsidRPr="00F913D4">
        <w:rPr>
          <w:color w:val="000000"/>
          <w:sz w:val="28"/>
          <w:lang w:val="ru-RU"/>
        </w:rPr>
        <w:t xml:space="preserve"> </w:t>
      </w:r>
      <w:r>
        <w:rPr>
          <w:color w:val="000000"/>
          <w:sz w:val="28"/>
        </w:rPr>
        <w:t>reasoning</w:t>
      </w:r>
      <w:r w:rsidRPr="00F913D4">
        <w:rPr>
          <w:color w:val="000000"/>
          <w:sz w:val="28"/>
          <w:lang w:val="ru-RU"/>
        </w:rPr>
        <w:t xml:space="preserve"> (ризонинг) және </w:t>
      </w:r>
      <w:r>
        <w:rPr>
          <w:color w:val="000000"/>
          <w:sz w:val="28"/>
        </w:rPr>
        <w:t>SAT</w:t>
      </w:r>
      <w:r w:rsidRPr="00F913D4">
        <w:rPr>
          <w:color w:val="000000"/>
          <w:sz w:val="28"/>
          <w:lang w:val="ru-RU"/>
        </w:rPr>
        <w:t xml:space="preserve"> </w:t>
      </w:r>
      <w:r>
        <w:rPr>
          <w:color w:val="000000"/>
          <w:sz w:val="28"/>
        </w:rPr>
        <w:t>subject</w:t>
      </w:r>
      <w:r w:rsidRPr="00F913D4">
        <w:rPr>
          <w:color w:val="000000"/>
          <w:sz w:val="28"/>
          <w:lang w:val="ru-RU"/>
        </w:rPr>
        <w:t xml:space="preserve"> (сабджект) сертификатары болған жағдайда. Бұл ретте түсуші Қазақстан тарих</w:t>
      </w:r>
      <w:r w:rsidRPr="00F913D4">
        <w:rPr>
          <w:color w:val="000000"/>
          <w:sz w:val="28"/>
          <w:lang w:val="ru-RU"/>
        </w:rPr>
        <w:t xml:space="preserve">ы </w:t>
      </w:r>
      <w:proofErr w:type="gramStart"/>
      <w:r w:rsidRPr="00F913D4">
        <w:rPr>
          <w:color w:val="000000"/>
          <w:sz w:val="28"/>
          <w:lang w:val="ru-RU"/>
        </w:rPr>
        <w:t>п</w:t>
      </w:r>
      <w:proofErr w:type="gramEnd"/>
      <w:r w:rsidRPr="00F913D4">
        <w:rPr>
          <w:color w:val="000000"/>
          <w:sz w:val="28"/>
          <w:lang w:val="ru-RU"/>
        </w:rPr>
        <w:t xml:space="preserve">әні бойынша ҰБТ тапсырады және </w:t>
      </w:r>
      <w:r>
        <w:rPr>
          <w:color w:val="000000"/>
          <w:sz w:val="28"/>
        </w:rPr>
        <w:t>SAT</w:t>
      </w:r>
      <w:r w:rsidRPr="00F913D4">
        <w:rPr>
          <w:color w:val="000000"/>
          <w:sz w:val="28"/>
          <w:lang w:val="ru-RU"/>
        </w:rPr>
        <w:t xml:space="preserve"> </w:t>
      </w:r>
      <w:r>
        <w:rPr>
          <w:color w:val="000000"/>
          <w:sz w:val="28"/>
        </w:rPr>
        <w:t>subject</w:t>
      </w:r>
      <w:r w:rsidRPr="00F913D4">
        <w:rPr>
          <w:color w:val="000000"/>
          <w:sz w:val="28"/>
          <w:lang w:val="ru-RU"/>
        </w:rPr>
        <w:t xml:space="preserve"> балдары бейіндік пәндері сәйкес келген жағдайда ғана ҰБТ балдарына ауыстырылады;</w:t>
      </w: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2) </w:t>
      </w:r>
      <w:r>
        <w:rPr>
          <w:color w:val="000000"/>
          <w:sz w:val="28"/>
        </w:rPr>
        <w:t>SAT</w:t>
      </w:r>
      <w:r w:rsidRPr="00F913D4">
        <w:rPr>
          <w:color w:val="000000"/>
          <w:sz w:val="28"/>
          <w:lang w:val="ru-RU"/>
        </w:rPr>
        <w:t xml:space="preserve"> </w:t>
      </w:r>
      <w:r>
        <w:rPr>
          <w:color w:val="000000"/>
          <w:sz w:val="28"/>
        </w:rPr>
        <w:t>reasoning</w:t>
      </w:r>
      <w:r w:rsidRPr="00F913D4">
        <w:rPr>
          <w:color w:val="000000"/>
          <w:sz w:val="28"/>
          <w:lang w:val="ru-RU"/>
        </w:rPr>
        <w:t xml:space="preserve"> сертификаттары болған жағдайда. Бұл ретте түсуші Қазақстан тарихы және екі бейіндік </w:t>
      </w:r>
      <w:proofErr w:type="gramStart"/>
      <w:r w:rsidRPr="00F913D4">
        <w:rPr>
          <w:color w:val="000000"/>
          <w:sz w:val="28"/>
          <w:lang w:val="ru-RU"/>
        </w:rPr>
        <w:t>п</w:t>
      </w:r>
      <w:proofErr w:type="gramEnd"/>
      <w:r w:rsidRPr="00F913D4">
        <w:rPr>
          <w:color w:val="000000"/>
          <w:sz w:val="28"/>
          <w:lang w:val="ru-RU"/>
        </w:rPr>
        <w:t>әндер бойынша ҰБТ та</w:t>
      </w:r>
      <w:r w:rsidRPr="00F913D4">
        <w:rPr>
          <w:color w:val="000000"/>
          <w:sz w:val="28"/>
          <w:lang w:val="ru-RU"/>
        </w:rPr>
        <w:t xml:space="preserve">псырады. </w:t>
      </w: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w:t>
      </w:r>
      <w:r>
        <w:rPr>
          <w:color w:val="000000"/>
          <w:sz w:val="28"/>
        </w:rPr>
        <w:t>ACT</w:t>
      </w:r>
      <w:r w:rsidRPr="00F913D4">
        <w:rPr>
          <w:color w:val="000000"/>
          <w:sz w:val="28"/>
          <w:lang w:val="ru-RU"/>
        </w:rPr>
        <w:t xml:space="preserve"> балдары Қазақстан тарихы пәні бойынша ҰБТ тапсырған жағдайда ҰБТ балдарына ауыстырылады. </w:t>
      </w: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w:t>
      </w:r>
      <w:proofErr w:type="gramStart"/>
      <w:r>
        <w:rPr>
          <w:color w:val="000000"/>
          <w:sz w:val="28"/>
        </w:rPr>
        <w:t>IB</w:t>
      </w:r>
      <w:r w:rsidRPr="00F913D4">
        <w:rPr>
          <w:color w:val="000000"/>
          <w:sz w:val="28"/>
          <w:lang w:val="ru-RU"/>
        </w:rPr>
        <w:t xml:space="preserve"> балдары Қазақстан тарихы және оқу сауаттылығы пәндері бойынша ҰБТ тапсырған жағдайда ҰБТ балдарына ауыстырылады.</w:t>
      </w:r>
      <w:proofErr w:type="gramEnd"/>
      <w:r w:rsidRPr="00F913D4">
        <w:rPr>
          <w:color w:val="000000"/>
          <w:sz w:val="28"/>
          <w:lang w:val="ru-RU"/>
        </w:rPr>
        <w:t xml:space="preserve"> </w:t>
      </w:r>
    </w:p>
    <w:p w:rsidR="00F32CF6" w:rsidRPr="00F913D4" w:rsidRDefault="00F913D4">
      <w:pPr>
        <w:spacing w:after="0"/>
        <w:jc w:val="both"/>
        <w:rPr>
          <w:lang w:val="ru-RU"/>
        </w:rPr>
      </w:pPr>
      <w:r>
        <w:rPr>
          <w:color w:val="000000"/>
          <w:sz w:val="28"/>
        </w:rPr>
        <w:t>     </w:t>
      </w:r>
      <w:r w:rsidRPr="00F913D4">
        <w:rPr>
          <w:color w:val="000000"/>
          <w:sz w:val="28"/>
          <w:lang w:val="ru-RU"/>
        </w:rPr>
        <w:t xml:space="preserve"> Шығармашылық </w:t>
      </w:r>
      <w:r w:rsidRPr="00F913D4">
        <w:rPr>
          <w:color w:val="000000"/>
          <w:sz w:val="28"/>
          <w:lang w:val="ru-RU"/>
        </w:rPr>
        <w:t xml:space="preserve">дайындықты талап ететін жоғары білімнің білім беру бағдарламалары тобына түсетін және республикалық бюджет қаражаты есебінен білім беру грантын беру конкурсына қатысу үшін, сондай-ақ ЖЖОКБҰ-ға </w:t>
      </w:r>
      <w:proofErr w:type="gramStart"/>
      <w:r w:rsidRPr="00F913D4">
        <w:rPr>
          <w:color w:val="000000"/>
          <w:sz w:val="28"/>
          <w:lang w:val="ru-RU"/>
        </w:rPr>
        <w:t>а</w:t>
      </w:r>
      <w:proofErr w:type="gramEnd"/>
      <w:r w:rsidRPr="00F913D4">
        <w:rPr>
          <w:color w:val="000000"/>
          <w:sz w:val="28"/>
          <w:lang w:val="ru-RU"/>
        </w:rPr>
        <w:t xml:space="preserve">қылы негізде қабылдау кезінде </w:t>
      </w:r>
      <w:r>
        <w:rPr>
          <w:color w:val="000000"/>
          <w:sz w:val="28"/>
        </w:rPr>
        <w:t>SAT</w:t>
      </w:r>
      <w:r w:rsidRPr="00F913D4">
        <w:rPr>
          <w:color w:val="000000"/>
          <w:sz w:val="28"/>
          <w:lang w:val="ru-RU"/>
        </w:rPr>
        <w:t xml:space="preserve">, </w:t>
      </w:r>
      <w:r>
        <w:rPr>
          <w:color w:val="000000"/>
          <w:sz w:val="28"/>
        </w:rPr>
        <w:t>ACT</w:t>
      </w:r>
      <w:r w:rsidRPr="00F913D4">
        <w:rPr>
          <w:color w:val="000000"/>
          <w:sz w:val="28"/>
          <w:lang w:val="ru-RU"/>
        </w:rPr>
        <w:t xml:space="preserve">, </w:t>
      </w:r>
      <w:r>
        <w:rPr>
          <w:color w:val="000000"/>
          <w:sz w:val="28"/>
        </w:rPr>
        <w:t>IB</w:t>
      </w:r>
      <w:r w:rsidRPr="00F913D4">
        <w:rPr>
          <w:color w:val="000000"/>
          <w:sz w:val="28"/>
          <w:lang w:val="ru-RU"/>
        </w:rPr>
        <w:t xml:space="preserve"> халықаралық стандар</w:t>
      </w:r>
      <w:r w:rsidRPr="00F913D4">
        <w:rPr>
          <w:color w:val="000000"/>
          <w:sz w:val="28"/>
          <w:lang w:val="ru-RU"/>
        </w:rPr>
        <w:t xml:space="preserve">тталған тестілерінің сертификаттары бар </w:t>
      </w:r>
      <w:proofErr w:type="gramStart"/>
      <w:r w:rsidRPr="00F913D4">
        <w:rPr>
          <w:color w:val="000000"/>
          <w:sz w:val="28"/>
          <w:lang w:val="ru-RU"/>
        </w:rPr>
        <w:t>адамдар</w:t>
      </w:r>
      <w:proofErr w:type="gramEnd"/>
      <w:r w:rsidRPr="00F913D4">
        <w:rPr>
          <w:color w:val="000000"/>
          <w:sz w:val="28"/>
          <w:lang w:val="ru-RU"/>
        </w:rPr>
        <w:t xml:space="preserve">ға балл Үлгілік қағидалардың 4-1 тармағына және 2-1-қосымшасына сәйкес (оқу сауаттылығы бойынша) есептеледі, бұл ретте </w:t>
      </w:r>
      <w:r>
        <w:rPr>
          <w:color w:val="000000"/>
          <w:sz w:val="28"/>
        </w:rPr>
        <w:t>SAT</w:t>
      </w:r>
      <w:r w:rsidRPr="00F913D4">
        <w:rPr>
          <w:color w:val="000000"/>
          <w:sz w:val="28"/>
          <w:lang w:val="ru-RU"/>
        </w:rPr>
        <w:t xml:space="preserve"> </w:t>
      </w:r>
      <w:r>
        <w:rPr>
          <w:color w:val="000000"/>
          <w:sz w:val="28"/>
        </w:rPr>
        <w:t>reasoning</w:t>
      </w:r>
      <w:r w:rsidRPr="00F913D4">
        <w:rPr>
          <w:color w:val="000000"/>
          <w:sz w:val="28"/>
          <w:lang w:val="ru-RU"/>
        </w:rPr>
        <w:t xml:space="preserve"> сертификатының балдары ғана ескеріледі.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w:t>
      </w:r>
      <w:r>
        <w:rPr>
          <w:color w:val="000000"/>
          <w:sz w:val="28"/>
        </w:rPr>
        <w:t>SAT</w:t>
      </w:r>
      <w:r w:rsidRPr="00F913D4">
        <w:rPr>
          <w:color w:val="000000"/>
          <w:sz w:val="28"/>
          <w:lang w:val="ru-RU"/>
        </w:rPr>
        <w:t xml:space="preserve">, </w:t>
      </w:r>
      <w:r>
        <w:rPr>
          <w:color w:val="000000"/>
          <w:sz w:val="28"/>
        </w:rPr>
        <w:t>ACT</w:t>
      </w:r>
      <w:r w:rsidRPr="00F913D4">
        <w:rPr>
          <w:color w:val="000000"/>
          <w:sz w:val="28"/>
          <w:lang w:val="ru-RU"/>
        </w:rPr>
        <w:t xml:space="preserve">, </w:t>
      </w:r>
      <w:r>
        <w:rPr>
          <w:color w:val="000000"/>
          <w:sz w:val="28"/>
        </w:rPr>
        <w:t>IB</w:t>
      </w:r>
      <w:r w:rsidRPr="00F913D4">
        <w:rPr>
          <w:color w:val="000000"/>
          <w:sz w:val="28"/>
          <w:lang w:val="ru-RU"/>
        </w:rPr>
        <w:t xml:space="preserve"> халықаралық станд</w:t>
      </w:r>
      <w:r w:rsidRPr="00F913D4">
        <w:rPr>
          <w:color w:val="000000"/>
          <w:sz w:val="28"/>
          <w:lang w:val="ru-RU"/>
        </w:rPr>
        <w:t xml:space="preserve">артталған тест сертификаттары бар тұлғалар ҰБТ-ға өтініштер қабылдау базасына сертификаттардың көшірмелерін қағаз форматтағы ҰБТ үшін күнтізбелік жылғы 1 және 30 сәуір аралығында және электрондық форматтағы ҰБТ үшін күнтізбелік жылғы 1 мамыр бен 10 маусым </w:t>
      </w:r>
      <w:r w:rsidRPr="00F913D4">
        <w:rPr>
          <w:color w:val="000000"/>
          <w:sz w:val="28"/>
          <w:lang w:val="ru-RU"/>
        </w:rPr>
        <w:t>аралығындағы мерзімдерде мәліметтер енгізуі және өтініш беруі қажет. Ұсынылатын сертификаттардың түпнұсқалығын және жарамдылық мерзімін ЖЖОКБҰ-ның қабылдау комиссиялары тексереді.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ҰБТ – ға өтініштер қабылдау аяқталғаннан кейін Ұлттық тестілеу орталығ</w:t>
      </w:r>
      <w:r w:rsidRPr="00F913D4">
        <w:rPr>
          <w:color w:val="000000"/>
          <w:sz w:val="28"/>
          <w:lang w:val="ru-RU"/>
        </w:rPr>
        <w:t xml:space="preserve">ы күнтізбелік жылдың 30 </w:t>
      </w:r>
      <w:proofErr w:type="gramStart"/>
      <w:r w:rsidRPr="00F913D4">
        <w:rPr>
          <w:color w:val="000000"/>
          <w:sz w:val="28"/>
          <w:lang w:val="ru-RU"/>
        </w:rPr>
        <w:t>маусым</w:t>
      </w:r>
      <w:proofErr w:type="gramEnd"/>
      <w:r w:rsidRPr="00F913D4">
        <w:rPr>
          <w:color w:val="000000"/>
          <w:sz w:val="28"/>
          <w:lang w:val="ru-RU"/>
        </w:rPr>
        <w:t xml:space="preserve">ға дейін білім беру саласындағы уәкілетті органға </w:t>
      </w:r>
      <w:r>
        <w:rPr>
          <w:color w:val="000000"/>
          <w:sz w:val="28"/>
        </w:rPr>
        <w:t>SAT</w:t>
      </w:r>
      <w:r w:rsidRPr="00F913D4">
        <w:rPr>
          <w:color w:val="000000"/>
          <w:sz w:val="28"/>
          <w:lang w:val="ru-RU"/>
        </w:rPr>
        <w:t xml:space="preserve">, </w:t>
      </w:r>
      <w:r>
        <w:rPr>
          <w:color w:val="000000"/>
          <w:sz w:val="28"/>
        </w:rPr>
        <w:t>ACT</w:t>
      </w:r>
      <w:r w:rsidRPr="00F913D4">
        <w:rPr>
          <w:color w:val="000000"/>
          <w:sz w:val="28"/>
          <w:lang w:val="ru-RU"/>
        </w:rPr>
        <w:t xml:space="preserve">, </w:t>
      </w:r>
      <w:r>
        <w:rPr>
          <w:color w:val="000000"/>
          <w:sz w:val="28"/>
        </w:rPr>
        <w:t>IB</w:t>
      </w:r>
      <w:r w:rsidRPr="00F913D4">
        <w:rPr>
          <w:color w:val="000000"/>
          <w:sz w:val="28"/>
          <w:lang w:val="ru-RU"/>
        </w:rPr>
        <w:t xml:space="preserve"> халықаралық стандартталған тестілерінің сертификаттары бар адамдардың тізімін және олардың сертификаттарының көшірмелерін қарауға </w:t>
      </w:r>
      <w:r w:rsidRPr="00F913D4">
        <w:rPr>
          <w:color w:val="000000"/>
          <w:sz w:val="28"/>
          <w:lang w:val="ru-RU"/>
        </w:rPr>
        <w:lastRenderedPageBreak/>
        <w:t>ұсынады. Шешім шығарылғаннан кейі</w:t>
      </w:r>
      <w:r w:rsidRPr="00F913D4">
        <w:rPr>
          <w:color w:val="000000"/>
          <w:sz w:val="28"/>
          <w:lang w:val="ru-RU"/>
        </w:rPr>
        <w:t>н сертификаттар Ұлттық тестілеу орталығының сайтында (</w:t>
      </w:r>
      <w:r>
        <w:rPr>
          <w:color w:val="000000"/>
          <w:sz w:val="28"/>
        </w:rPr>
        <w:t>www</w:t>
      </w:r>
      <w:r w:rsidRPr="00F913D4">
        <w:rPr>
          <w:color w:val="000000"/>
          <w:sz w:val="28"/>
          <w:lang w:val="ru-RU"/>
        </w:rPr>
        <w:t>.</w:t>
      </w:r>
      <w:r>
        <w:rPr>
          <w:color w:val="000000"/>
          <w:sz w:val="28"/>
        </w:rPr>
        <w:t>testcenter</w:t>
      </w:r>
      <w:r w:rsidRPr="00F913D4">
        <w:rPr>
          <w:color w:val="000000"/>
          <w:sz w:val="28"/>
          <w:lang w:val="ru-RU"/>
        </w:rPr>
        <w:t>.</w:t>
      </w:r>
      <w:r>
        <w:rPr>
          <w:color w:val="000000"/>
          <w:sz w:val="28"/>
        </w:rPr>
        <w:t>kz</w:t>
      </w:r>
      <w:r w:rsidRPr="00F913D4">
        <w:rPr>
          <w:color w:val="000000"/>
          <w:sz w:val="28"/>
          <w:lang w:val="ru-RU"/>
        </w:rPr>
        <w:t>) 3 (үш) жұмыс күні ішінде жарияланады.";</w:t>
      </w:r>
    </w:p>
    <w:p w:rsidR="00F32CF6" w:rsidRPr="00F913D4" w:rsidRDefault="00F32CF6">
      <w:pPr>
        <w:spacing w:after="0"/>
        <w:rPr>
          <w:lang w:val="ru-RU"/>
        </w:rPr>
      </w:pP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16-тармақ мынадай редакцияда жазылсын:</w:t>
      </w:r>
    </w:p>
    <w:p w:rsidR="00F32CF6" w:rsidRPr="00F913D4" w:rsidRDefault="00F913D4">
      <w:pPr>
        <w:spacing w:after="0"/>
        <w:jc w:val="both"/>
        <w:rPr>
          <w:lang w:val="ru-RU"/>
        </w:rPr>
      </w:pPr>
      <w:r>
        <w:rPr>
          <w:color w:val="000000"/>
          <w:sz w:val="28"/>
        </w:rPr>
        <w:t>     </w:t>
      </w:r>
      <w:r w:rsidRPr="00F913D4">
        <w:rPr>
          <w:color w:val="000000"/>
          <w:sz w:val="28"/>
          <w:lang w:val="ru-RU"/>
        </w:rPr>
        <w:t xml:space="preserve"> "16. ҰБТ-ға қатысу үшін қағаз немесе онлайн режимде өтініш білдіріп, оның нәтижелері бойын</w:t>
      </w:r>
      <w:r w:rsidRPr="00F913D4">
        <w:rPr>
          <w:color w:val="000000"/>
          <w:sz w:val="28"/>
          <w:lang w:val="ru-RU"/>
        </w:rPr>
        <w:t xml:space="preserve">ша республикалық бюджет немесе жергілікті бюджет қаражаты есебінен білім беру грантын беру конкурсына қатысатын түсушілерге, рұқсаттамада немесе жеке кабинетінде көрсетілген күні тестілеуге қатыспаған болса, тестілеу өткізілетін күндері аудиторияда (қағаз </w:t>
      </w:r>
      <w:r w:rsidRPr="00F913D4">
        <w:rPr>
          <w:color w:val="000000"/>
          <w:sz w:val="28"/>
          <w:lang w:val="ru-RU"/>
        </w:rPr>
        <w:t>форматта тестілеу тапсыру тіліне сәйкес) орын болған жағдайда және келесі дәлелді себептер бойынша ҰБТ-ны өткізу кезеңінде келесі күндердің бірінде қатысу мүмкіндігі беріледі: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1) денсаулық жағдайы бойынша "Денсаулық сақтау саласындағы есепке алу құжа</w:t>
      </w:r>
      <w:r w:rsidRPr="00F913D4">
        <w:rPr>
          <w:color w:val="000000"/>
          <w:sz w:val="28"/>
          <w:lang w:val="ru-RU"/>
        </w:rPr>
        <w:t>ттамасының нысандарын бекіту туралы" 2020 жылғы 30 қазандағы Қазақстан Республикасы Денсаулық сақтау министрінің м.а. № ҚР ДСМ-175/2020 бұйрығымен (Нормативтік құқықтық актілерді мемлекеттік тіркеу тізілімінде № 21579 болып тіркелген) (бұдан әрі - № ҚР ДСМ</w:t>
      </w:r>
      <w:r w:rsidRPr="00F913D4">
        <w:rPr>
          <w:color w:val="000000"/>
          <w:sz w:val="28"/>
          <w:lang w:val="ru-RU"/>
        </w:rPr>
        <w:t>-175/2020 бұйрық) бекітілген № 026/е нысанға сәйкес дәрігерлік-консультациялық комиссияның қорытындысы болған жағдайда;</w:t>
      </w:r>
    </w:p>
    <w:p w:rsidR="00F32CF6" w:rsidRPr="00F913D4" w:rsidRDefault="00F913D4">
      <w:pPr>
        <w:spacing w:after="0"/>
        <w:jc w:val="both"/>
        <w:rPr>
          <w:lang w:val="ru-RU"/>
        </w:rPr>
      </w:pPr>
      <w:r>
        <w:rPr>
          <w:color w:val="000000"/>
          <w:sz w:val="28"/>
        </w:rPr>
        <w:t>     </w:t>
      </w:r>
      <w:r w:rsidRPr="00F913D4">
        <w:rPr>
          <w:color w:val="000000"/>
          <w:sz w:val="28"/>
          <w:lang w:val="ru-RU"/>
        </w:rPr>
        <w:t xml:space="preserve"> 2) тізбесі "Неке (ерлі-зайыптылық) және отбасы туралы" Қазақстан Республикасының Кодексінің (бұдан әрі – Кодекс) 1-бабының 13) тар</w:t>
      </w:r>
      <w:r w:rsidRPr="00F913D4">
        <w:rPr>
          <w:color w:val="000000"/>
          <w:sz w:val="28"/>
          <w:lang w:val="ru-RU"/>
        </w:rPr>
        <w:t>мақшасына сәйкес айқындалған жақын туыстарының қайтыс болуын растайтын құжаттар болған кезде;</w:t>
      </w:r>
    </w:p>
    <w:p w:rsidR="00F32CF6" w:rsidRPr="00F913D4" w:rsidRDefault="00F913D4">
      <w:pPr>
        <w:spacing w:after="0"/>
        <w:jc w:val="both"/>
        <w:rPr>
          <w:lang w:val="ru-RU"/>
        </w:rPr>
      </w:pPr>
      <w:r>
        <w:rPr>
          <w:color w:val="000000"/>
          <w:sz w:val="28"/>
        </w:rPr>
        <w:t>     </w:t>
      </w:r>
      <w:r w:rsidRPr="00F913D4">
        <w:rPr>
          <w:color w:val="000000"/>
          <w:sz w:val="28"/>
          <w:lang w:val="ru-RU"/>
        </w:rPr>
        <w:t xml:space="preserve"> 3) төтенше жағдайлар кезінде.</w:t>
      </w:r>
    </w:p>
    <w:p w:rsidR="00F32CF6" w:rsidRPr="00F913D4" w:rsidRDefault="00F913D4">
      <w:pPr>
        <w:spacing w:after="0"/>
        <w:jc w:val="both"/>
        <w:rPr>
          <w:lang w:val="ru-RU"/>
        </w:rPr>
      </w:pPr>
      <w:r>
        <w:rPr>
          <w:color w:val="000000"/>
          <w:sz w:val="28"/>
        </w:rPr>
        <w:t>     </w:t>
      </w:r>
      <w:r w:rsidRPr="00F913D4">
        <w:rPr>
          <w:color w:val="000000"/>
          <w:sz w:val="28"/>
          <w:lang w:val="ru-RU"/>
        </w:rPr>
        <w:t xml:space="preserve"> Бұл ретте:</w:t>
      </w:r>
    </w:p>
    <w:p w:rsidR="00F32CF6" w:rsidRPr="00F913D4" w:rsidRDefault="00F913D4">
      <w:pPr>
        <w:spacing w:after="0"/>
        <w:jc w:val="both"/>
        <w:rPr>
          <w:lang w:val="ru-RU"/>
        </w:rPr>
      </w:pPr>
      <w:r>
        <w:rPr>
          <w:color w:val="000000"/>
          <w:sz w:val="28"/>
        </w:rPr>
        <w:t>     </w:t>
      </w:r>
      <w:r w:rsidRPr="00F913D4">
        <w:rPr>
          <w:color w:val="000000"/>
          <w:sz w:val="28"/>
          <w:lang w:val="ru-RU"/>
        </w:rPr>
        <w:t xml:space="preserve"> қағаз форматтағы ҰБТ кезінде түсуші тиісті құжаттарын тіркей отырып мемлекеттік комиссия төрағасының </w:t>
      </w:r>
      <w:r w:rsidRPr="00F913D4">
        <w:rPr>
          <w:color w:val="000000"/>
          <w:sz w:val="28"/>
          <w:lang w:val="ru-RU"/>
        </w:rPr>
        <w:t>атына ҰБТ-ны қайта тапсыруға өтініш береді;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электрондық форматтағы ҰБТ кезінде түсуші тиісті құжаттарын тіркей отырып Ұлттық тестілеу орталығы директорының атына ҰБТ-ны қайта тапсыруға өтініш береді.";</w:t>
      </w:r>
    </w:p>
    <w:p w:rsidR="00F32CF6" w:rsidRPr="00F913D4" w:rsidRDefault="00F32CF6">
      <w:pPr>
        <w:spacing w:after="0"/>
        <w:rPr>
          <w:lang w:val="ru-RU"/>
        </w:rPr>
      </w:pP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73, 74 және 75-тармақтар мынадай редакци</w:t>
      </w:r>
      <w:r w:rsidRPr="00F913D4">
        <w:rPr>
          <w:color w:val="000000"/>
          <w:sz w:val="28"/>
          <w:lang w:val="ru-RU"/>
        </w:rPr>
        <w:t>яда жазылсын:</w:t>
      </w:r>
    </w:p>
    <w:p w:rsidR="00F32CF6" w:rsidRPr="00F913D4" w:rsidRDefault="00F913D4">
      <w:pPr>
        <w:spacing w:after="0"/>
        <w:jc w:val="both"/>
        <w:rPr>
          <w:lang w:val="ru-RU"/>
        </w:rPr>
      </w:pPr>
      <w:r>
        <w:rPr>
          <w:color w:val="000000"/>
          <w:sz w:val="28"/>
        </w:rPr>
        <w:t>     </w:t>
      </w:r>
      <w:r w:rsidRPr="00F913D4">
        <w:rPr>
          <w:color w:val="000000"/>
          <w:sz w:val="28"/>
          <w:lang w:val="ru-RU"/>
        </w:rPr>
        <w:t xml:space="preserve"> "73. Республикалық апелляциялық комиссия апелляциялық комиссияның оң шешімі туралы ұсыныстардың негізділігін қарастырып, шешім шығарады.</w:t>
      </w:r>
    </w:p>
    <w:p w:rsidR="00F32CF6" w:rsidRPr="00F913D4" w:rsidRDefault="00F913D4">
      <w:pPr>
        <w:spacing w:after="0"/>
        <w:jc w:val="both"/>
        <w:rPr>
          <w:lang w:val="ru-RU"/>
        </w:rPr>
      </w:pPr>
      <w:r>
        <w:rPr>
          <w:color w:val="000000"/>
          <w:sz w:val="28"/>
        </w:rPr>
        <w:lastRenderedPageBreak/>
        <w:t>     </w:t>
      </w:r>
      <w:r w:rsidRPr="00F913D4">
        <w:rPr>
          <w:color w:val="000000"/>
          <w:sz w:val="28"/>
          <w:lang w:val="ru-RU"/>
        </w:rPr>
        <w:t xml:space="preserve"> Республикалық апелляциялық комиссияның шешімі комиссия мүшелерінің жалпы санының көпшілік дау</w:t>
      </w:r>
      <w:r w:rsidRPr="00F913D4">
        <w:rPr>
          <w:color w:val="000000"/>
          <w:sz w:val="28"/>
          <w:lang w:val="ru-RU"/>
        </w:rPr>
        <w:t>ысымен қабылданады. Дауыстар тең болған жағдайда, төрағаның дауысы шешуші болып табылады.</w:t>
      </w:r>
    </w:p>
    <w:p w:rsidR="00F32CF6" w:rsidRPr="00F913D4" w:rsidRDefault="00F913D4">
      <w:pPr>
        <w:spacing w:after="0"/>
        <w:jc w:val="both"/>
        <w:rPr>
          <w:lang w:val="ru-RU"/>
        </w:rPr>
      </w:pPr>
      <w:r>
        <w:rPr>
          <w:color w:val="000000"/>
          <w:sz w:val="28"/>
        </w:rPr>
        <w:t>     </w:t>
      </w:r>
      <w:r w:rsidRPr="00F913D4">
        <w:rPr>
          <w:color w:val="000000"/>
          <w:sz w:val="28"/>
          <w:lang w:val="ru-RU"/>
        </w:rPr>
        <w:t xml:space="preserve"> Өтінімді қайта берген кезде республикалық апелляциялық комиссияның шешімі қайта қарауға жатпайды.</w:t>
      </w:r>
    </w:p>
    <w:p w:rsidR="00F32CF6" w:rsidRPr="00F913D4" w:rsidRDefault="00F913D4">
      <w:pPr>
        <w:spacing w:after="0"/>
        <w:jc w:val="both"/>
        <w:rPr>
          <w:lang w:val="ru-RU"/>
        </w:rPr>
      </w:pPr>
      <w:r>
        <w:rPr>
          <w:color w:val="000000"/>
          <w:sz w:val="28"/>
        </w:rPr>
        <w:t>     </w:t>
      </w:r>
      <w:r w:rsidRPr="00F913D4">
        <w:rPr>
          <w:color w:val="000000"/>
          <w:sz w:val="28"/>
          <w:lang w:val="ru-RU"/>
        </w:rPr>
        <w:t xml:space="preserve"> Республикалық апелляциялық комиссияның шешімі төрағаның </w:t>
      </w:r>
      <w:r w:rsidRPr="00F913D4">
        <w:rPr>
          <w:color w:val="000000"/>
          <w:sz w:val="28"/>
          <w:lang w:val="ru-RU"/>
        </w:rPr>
        <w:t>және барлық комиссия мүшелерінің қолдары қойылған осы Қағидаларға 29-қосымшаға сәйкес нысан бойынша хаттамамен ресімделеді.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ҰБТӨП пен базалық ЖЖОКБҰ-дағы апелляциялық комиссия түсушіге апелляция қорытындысы туралы хабарлайды.</w:t>
      </w:r>
    </w:p>
    <w:p w:rsidR="00F32CF6" w:rsidRPr="00F913D4" w:rsidRDefault="00F913D4">
      <w:pPr>
        <w:spacing w:after="0"/>
        <w:jc w:val="both"/>
        <w:rPr>
          <w:lang w:val="ru-RU"/>
        </w:rPr>
      </w:pPr>
      <w:bookmarkStart w:id="3" w:name="z21"/>
      <w:r>
        <w:rPr>
          <w:color w:val="000000"/>
          <w:sz w:val="28"/>
        </w:rPr>
        <w:t>     </w:t>
      </w:r>
      <w:r w:rsidRPr="00F913D4">
        <w:rPr>
          <w:color w:val="000000"/>
          <w:sz w:val="28"/>
          <w:lang w:val="ru-RU"/>
        </w:rPr>
        <w:t xml:space="preserve"> 74. Электрондық фо</w:t>
      </w:r>
      <w:r w:rsidRPr="00F913D4">
        <w:rPr>
          <w:color w:val="000000"/>
          <w:sz w:val="28"/>
          <w:lang w:val="ru-RU"/>
        </w:rPr>
        <w:t>рматтағы ҰБТ-ға қатысу үшін құжаттар қабылдау онлайн режимде осы Қағидаларға 3-қосымшаға немесе № 502 бұйрықпен бекітілген нысан бойынша белгіленген үлгіге сәйкес мынадай кезеңдерде жүзеге асырылады:</w:t>
      </w:r>
    </w:p>
    <w:bookmarkEnd w:id="3"/>
    <w:p w:rsidR="00F32CF6" w:rsidRPr="00F913D4" w:rsidRDefault="00F913D4">
      <w:pPr>
        <w:spacing w:after="0"/>
        <w:jc w:val="both"/>
        <w:rPr>
          <w:lang w:val="ru-RU"/>
        </w:rPr>
      </w:pPr>
      <w:r>
        <w:rPr>
          <w:color w:val="000000"/>
          <w:sz w:val="28"/>
        </w:rPr>
        <w:t>     </w:t>
      </w:r>
      <w:r w:rsidRPr="00F913D4">
        <w:rPr>
          <w:color w:val="000000"/>
          <w:sz w:val="28"/>
          <w:lang w:val="ru-RU"/>
        </w:rPr>
        <w:t xml:space="preserve"> 1) күнтізбелік жылғы 24 желтоқсан мен 21 қаңтар ар</w:t>
      </w:r>
      <w:r w:rsidRPr="00F913D4">
        <w:rPr>
          <w:color w:val="000000"/>
          <w:sz w:val="28"/>
          <w:lang w:val="ru-RU"/>
        </w:rPr>
        <w:t>алығында осы Қағидалардың 3-тармағының 1), 6), 7) және 8) тармақшаларында көрсетілген адамдар үшін;</w:t>
      </w:r>
    </w:p>
    <w:p w:rsidR="00F32CF6" w:rsidRPr="00F913D4" w:rsidRDefault="00F913D4">
      <w:pPr>
        <w:spacing w:after="0"/>
        <w:jc w:val="both"/>
        <w:rPr>
          <w:lang w:val="ru-RU"/>
        </w:rPr>
      </w:pPr>
      <w:r>
        <w:rPr>
          <w:color w:val="000000"/>
          <w:sz w:val="28"/>
        </w:rPr>
        <w:t>     </w:t>
      </w:r>
      <w:r w:rsidRPr="00F913D4">
        <w:rPr>
          <w:color w:val="000000"/>
          <w:sz w:val="28"/>
          <w:lang w:val="ru-RU"/>
        </w:rPr>
        <w:t xml:space="preserve"> 2) күнтізбелік жылғы 20 ақпан мен 10 наурыз аралығында осы Қағидалардың 3-тармағының 1), 3), 5) және 6) тармақшаларында көрсетілген адамдар үшін;</w:t>
      </w:r>
    </w:p>
    <w:p w:rsidR="00F32CF6" w:rsidRPr="00F913D4" w:rsidRDefault="00F913D4">
      <w:pPr>
        <w:spacing w:after="0"/>
        <w:jc w:val="both"/>
        <w:rPr>
          <w:lang w:val="ru-RU"/>
        </w:rPr>
      </w:pPr>
      <w:r>
        <w:rPr>
          <w:color w:val="000000"/>
          <w:sz w:val="28"/>
        </w:rPr>
        <w:t>    </w:t>
      </w:r>
      <w:r>
        <w:rPr>
          <w:color w:val="000000"/>
          <w:sz w:val="28"/>
        </w:rPr>
        <w:t> </w:t>
      </w:r>
      <w:r w:rsidRPr="00F913D4">
        <w:rPr>
          <w:color w:val="000000"/>
          <w:sz w:val="28"/>
          <w:lang w:val="ru-RU"/>
        </w:rPr>
        <w:t xml:space="preserve"> 3) күнтізбелік жылғы 1 мамыр мен 10 маусым аралығында осы Қағидалардың 3-тармағының 2), 3), 4), 5) және 6) тармақшаларында көрсетілген адамдар үшін;</w:t>
      </w:r>
    </w:p>
    <w:p w:rsidR="00F32CF6" w:rsidRPr="00F913D4" w:rsidRDefault="00F913D4">
      <w:pPr>
        <w:spacing w:after="0"/>
        <w:jc w:val="both"/>
        <w:rPr>
          <w:lang w:val="ru-RU"/>
        </w:rPr>
      </w:pPr>
      <w:r>
        <w:rPr>
          <w:color w:val="000000"/>
          <w:sz w:val="28"/>
        </w:rPr>
        <w:t>     </w:t>
      </w:r>
      <w:r w:rsidRPr="00F913D4">
        <w:rPr>
          <w:color w:val="000000"/>
          <w:sz w:val="28"/>
          <w:lang w:val="ru-RU"/>
        </w:rPr>
        <w:t xml:space="preserve"> 4) күнтізбелік жылғы 15 шілде мен 30 шілде аралығында осы Қағидалардың 3-тармағының 2), 3), 5), 6),</w:t>
      </w:r>
      <w:r w:rsidRPr="00F913D4">
        <w:rPr>
          <w:color w:val="000000"/>
          <w:sz w:val="28"/>
          <w:lang w:val="ru-RU"/>
        </w:rPr>
        <w:t xml:space="preserve"> 7) және 8) тармақшаларында көрсетілген адамдар үшін.</w:t>
      </w:r>
    </w:p>
    <w:p w:rsidR="00F32CF6" w:rsidRPr="00F913D4" w:rsidRDefault="00F913D4">
      <w:pPr>
        <w:spacing w:after="0"/>
        <w:jc w:val="both"/>
        <w:rPr>
          <w:lang w:val="ru-RU"/>
        </w:rPr>
      </w:pPr>
      <w:r>
        <w:rPr>
          <w:color w:val="000000"/>
          <w:sz w:val="28"/>
        </w:rPr>
        <w:t>     </w:t>
      </w:r>
      <w:r w:rsidRPr="00F913D4">
        <w:rPr>
          <w:color w:val="000000"/>
          <w:sz w:val="28"/>
          <w:lang w:val="ru-RU"/>
        </w:rPr>
        <w:t xml:space="preserve"> Электрондық форматтағы ҰБТ-ға қатысу үшін онлайн режимде өтініш беру кезінде түсуші тестілеу күнін және уақытын таңдай алады.</w:t>
      </w:r>
    </w:p>
    <w:p w:rsidR="00F32CF6" w:rsidRPr="00F913D4" w:rsidRDefault="00F913D4">
      <w:pPr>
        <w:spacing w:after="0"/>
        <w:jc w:val="both"/>
        <w:rPr>
          <w:lang w:val="ru-RU"/>
        </w:rPr>
      </w:pPr>
      <w:r>
        <w:rPr>
          <w:color w:val="000000"/>
          <w:sz w:val="28"/>
        </w:rPr>
        <w:t>     </w:t>
      </w:r>
      <w:r w:rsidRPr="00F913D4">
        <w:rPr>
          <w:color w:val="000000"/>
          <w:sz w:val="28"/>
          <w:lang w:val="ru-RU"/>
        </w:rPr>
        <w:t xml:space="preserve"> Электрондық форматтағы ҰБТ мынадай мерзімдерде өткізіледі: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1) күнтізбелік жылғы 25 қаңтар мен 22 ақпан аралығында осы Қағидалардың 3-тармағының 1), 6), 7) және 8) тармақшаларында көрсетілген адамдар үшін;</w:t>
      </w:r>
    </w:p>
    <w:p w:rsidR="00F32CF6" w:rsidRPr="00F913D4" w:rsidRDefault="00F913D4">
      <w:pPr>
        <w:spacing w:after="0"/>
        <w:jc w:val="both"/>
        <w:rPr>
          <w:lang w:val="ru-RU"/>
        </w:rPr>
      </w:pPr>
      <w:r>
        <w:rPr>
          <w:color w:val="000000"/>
          <w:sz w:val="28"/>
        </w:rPr>
        <w:t>     </w:t>
      </w:r>
      <w:r w:rsidRPr="00F913D4">
        <w:rPr>
          <w:color w:val="000000"/>
          <w:sz w:val="28"/>
          <w:lang w:val="ru-RU"/>
        </w:rPr>
        <w:t xml:space="preserve"> 2) күнтізбелік жылғы 1-31 наурыз аралығында осы Қағидалардың 3-тармағының 1), 3), 5) және 6) тармақшала</w:t>
      </w:r>
      <w:r w:rsidRPr="00F913D4">
        <w:rPr>
          <w:color w:val="000000"/>
          <w:sz w:val="28"/>
          <w:lang w:val="ru-RU"/>
        </w:rPr>
        <w:t>рында көрсетілген адамдар үшін;</w:t>
      </w:r>
    </w:p>
    <w:p w:rsidR="00F32CF6" w:rsidRPr="00F913D4" w:rsidRDefault="00F913D4">
      <w:pPr>
        <w:spacing w:after="0"/>
        <w:jc w:val="both"/>
        <w:rPr>
          <w:lang w:val="ru-RU"/>
        </w:rPr>
      </w:pPr>
      <w:r>
        <w:rPr>
          <w:color w:val="000000"/>
          <w:sz w:val="28"/>
        </w:rPr>
        <w:t>     </w:t>
      </w:r>
      <w:r w:rsidRPr="00F913D4">
        <w:rPr>
          <w:color w:val="000000"/>
          <w:sz w:val="28"/>
          <w:lang w:val="ru-RU"/>
        </w:rPr>
        <w:t xml:space="preserve"> 3) күнтізбелік жылғы 1-30 маусым аралығында осы Қағидалардың 3-тармағының 2), 3), 4), 5) және 6) тармақшаларында көрсетілген адамдар үшін;</w:t>
      </w:r>
    </w:p>
    <w:p w:rsidR="00F32CF6" w:rsidRPr="00F913D4" w:rsidRDefault="00F913D4">
      <w:pPr>
        <w:spacing w:after="0"/>
        <w:jc w:val="both"/>
        <w:rPr>
          <w:lang w:val="ru-RU"/>
        </w:rPr>
      </w:pPr>
      <w:r>
        <w:rPr>
          <w:color w:val="000000"/>
          <w:sz w:val="28"/>
        </w:rPr>
        <w:t>     </w:t>
      </w:r>
      <w:r w:rsidRPr="00F913D4">
        <w:rPr>
          <w:color w:val="000000"/>
          <w:sz w:val="28"/>
          <w:lang w:val="ru-RU"/>
        </w:rPr>
        <w:t xml:space="preserve"> 4) күнтізбелік жылғы 10-20 тамыз аралығында осы Қағидалардың 3-тармағының</w:t>
      </w:r>
      <w:r w:rsidRPr="00F913D4">
        <w:rPr>
          <w:color w:val="000000"/>
          <w:sz w:val="28"/>
          <w:lang w:val="ru-RU"/>
        </w:rPr>
        <w:t xml:space="preserve"> 2), 3), 5), 6), 7) және 8) тармақшаларында көрсетілген адамдар үшін.</w:t>
      </w:r>
    </w:p>
    <w:p w:rsidR="00F32CF6" w:rsidRPr="00F913D4" w:rsidRDefault="00F913D4">
      <w:pPr>
        <w:spacing w:after="0"/>
        <w:jc w:val="both"/>
        <w:rPr>
          <w:lang w:val="ru-RU"/>
        </w:rPr>
      </w:pPr>
      <w:bookmarkStart w:id="4" w:name="z22"/>
      <w:r>
        <w:rPr>
          <w:color w:val="000000"/>
          <w:sz w:val="28"/>
        </w:rPr>
        <w:lastRenderedPageBreak/>
        <w:t>     </w:t>
      </w:r>
      <w:r w:rsidRPr="00F913D4">
        <w:rPr>
          <w:color w:val="000000"/>
          <w:sz w:val="28"/>
          <w:lang w:val="ru-RU"/>
        </w:rPr>
        <w:t xml:space="preserve"> 75. ҰБТ-ны электрондық форматта өткізу кезінде оқуға түсушілер ғимаратқа бір-бірден кіргізіледі, бұл ретте оқуға түсушінің жеке басын көлемді-кеңістіктік нысандағы сканер арқылы жә</w:t>
      </w:r>
      <w:r w:rsidRPr="00F913D4">
        <w:rPr>
          <w:color w:val="000000"/>
          <w:sz w:val="28"/>
          <w:lang w:val="ru-RU"/>
        </w:rPr>
        <w:t>не жеке басын растайтын құжат негізінде және он алты жасқа толмағандарға орта білім беру ұйымын ағымдағы жылы аяқтайтыны туралы анықтамасы негізінде сәйкестендіру жүргізіледі.</w:t>
      </w:r>
    </w:p>
    <w:bookmarkEnd w:id="4"/>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Тестілеуге қосу кезінде қолмен және рамалық типтегі металл детекторлар қол</w:t>
      </w:r>
      <w:r w:rsidRPr="00F913D4">
        <w:rPr>
          <w:color w:val="000000"/>
          <w:sz w:val="28"/>
          <w:lang w:val="ru-RU"/>
        </w:rPr>
        <w:t xml:space="preserve">данылады. Тестілеуге кіргізу кезінде металл іздегіштерді қолдану тестілеу өткізу кезінде түсушілердің қауіпсіздігін қамтамасыз ету, сондай-ақ олардың ғимаратқа </w:t>
      </w:r>
      <w:proofErr w:type="gramStart"/>
      <w:r w:rsidRPr="00F913D4">
        <w:rPr>
          <w:color w:val="000000"/>
          <w:sz w:val="28"/>
          <w:lang w:val="ru-RU"/>
        </w:rPr>
        <w:t>а</w:t>
      </w:r>
      <w:proofErr w:type="gramEnd"/>
      <w:r w:rsidRPr="00F913D4">
        <w:rPr>
          <w:color w:val="000000"/>
          <w:sz w:val="28"/>
          <w:lang w:val="ru-RU"/>
        </w:rPr>
        <w:t>қпаратты тасымалдау функцияларымен жабдықталған ұялы байланыстың мынадай тыйым салынған заттары</w:t>
      </w:r>
      <w:r w:rsidRPr="00F913D4">
        <w:rPr>
          <w:color w:val="000000"/>
          <w:sz w:val="28"/>
          <w:lang w:val="ru-RU"/>
        </w:rPr>
        <w:t xml:space="preserve">н, фотоаппарат, ақпараттарды тасымалдау функциясымен жабдықталған кез келген ұялы байланыс құралдарын (пейджер, ұялы </w:t>
      </w:r>
      <w:proofErr w:type="gramStart"/>
      <w:r w:rsidRPr="00F913D4">
        <w:rPr>
          <w:color w:val="000000"/>
          <w:sz w:val="28"/>
          <w:lang w:val="ru-RU"/>
        </w:rPr>
        <w:t xml:space="preserve">телефондар, планшеттер, </w:t>
      </w:r>
      <w:r>
        <w:rPr>
          <w:color w:val="000000"/>
          <w:sz w:val="28"/>
        </w:rPr>
        <w:t>iPad</w:t>
      </w:r>
      <w:r w:rsidRPr="00F913D4">
        <w:rPr>
          <w:color w:val="000000"/>
          <w:sz w:val="28"/>
          <w:lang w:val="ru-RU"/>
        </w:rPr>
        <w:t xml:space="preserve"> (Айпад), </w:t>
      </w:r>
      <w:r>
        <w:rPr>
          <w:color w:val="000000"/>
          <w:sz w:val="28"/>
        </w:rPr>
        <w:t>iPod</w:t>
      </w:r>
      <w:r w:rsidRPr="00F913D4">
        <w:rPr>
          <w:color w:val="000000"/>
          <w:sz w:val="28"/>
          <w:lang w:val="ru-RU"/>
        </w:rPr>
        <w:t xml:space="preserve"> (Айпод), </w:t>
      </w:r>
      <w:r>
        <w:rPr>
          <w:color w:val="000000"/>
          <w:sz w:val="28"/>
        </w:rPr>
        <w:t>SmartPhone</w:t>
      </w:r>
      <w:r w:rsidRPr="00F913D4">
        <w:rPr>
          <w:color w:val="000000"/>
          <w:sz w:val="28"/>
          <w:lang w:val="ru-RU"/>
        </w:rPr>
        <w:t xml:space="preserve"> (Смартфон), рациялар, ноутбуктер, плейерлер, модемдер (мобильді роутерлер), </w:t>
      </w:r>
      <w:r w:rsidRPr="00F913D4">
        <w:rPr>
          <w:color w:val="000000"/>
          <w:sz w:val="28"/>
          <w:lang w:val="ru-RU"/>
        </w:rPr>
        <w:t xml:space="preserve">смарт сағаттар, сымды және сымсыз құлаққаптар, микроқұлаққаптар, сымсыз бейнекамераларды, </w:t>
      </w:r>
      <w:r>
        <w:rPr>
          <w:color w:val="000000"/>
          <w:sz w:val="28"/>
        </w:rPr>
        <w:t>GPS</w:t>
      </w:r>
      <w:r w:rsidRPr="00F913D4">
        <w:rPr>
          <w:color w:val="000000"/>
          <w:sz w:val="28"/>
          <w:lang w:val="ru-RU"/>
        </w:rPr>
        <w:t xml:space="preserve"> (ДжиПиЭс) навигаторларды, </w:t>
      </w:r>
      <w:r>
        <w:rPr>
          <w:color w:val="000000"/>
          <w:sz w:val="28"/>
        </w:rPr>
        <w:t>GPS</w:t>
      </w:r>
      <w:r w:rsidRPr="00F913D4">
        <w:rPr>
          <w:color w:val="000000"/>
          <w:sz w:val="28"/>
          <w:lang w:val="ru-RU"/>
        </w:rPr>
        <w:t xml:space="preserve"> (ДжиПиЭс) трекерлерді, қашықтан басқару құрылғыларын, сондай-ақ келесі стандарттарда жұмыс істейтін басқа да ақпарат алмасу құрылғыл</w:t>
      </w:r>
      <w:r w:rsidRPr="00F913D4">
        <w:rPr>
          <w:color w:val="000000"/>
          <w:sz w:val="28"/>
          <w:lang w:val="ru-RU"/>
        </w:rPr>
        <w:t>арын:</w:t>
      </w:r>
      <w:proofErr w:type="gramEnd"/>
      <w:r w:rsidRPr="00F913D4">
        <w:rPr>
          <w:color w:val="000000"/>
          <w:sz w:val="28"/>
          <w:lang w:val="ru-RU"/>
        </w:rPr>
        <w:t xml:space="preserve"> </w:t>
      </w:r>
      <w:proofErr w:type="gramStart"/>
      <w:r>
        <w:rPr>
          <w:color w:val="000000"/>
          <w:sz w:val="28"/>
        </w:rPr>
        <w:t>GSM</w:t>
      </w:r>
      <w:r w:rsidRPr="00F913D4">
        <w:rPr>
          <w:color w:val="000000"/>
          <w:sz w:val="28"/>
          <w:lang w:val="ru-RU"/>
        </w:rPr>
        <w:t xml:space="preserve"> (ДжиСиМ), 3</w:t>
      </w:r>
      <w:r>
        <w:rPr>
          <w:color w:val="000000"/>
          <w:sz w:val="28"/>
        </w:rPr>
        <w:t>G</w:t>
      </w:r>
      <w:r w:rsidRPr="00F913D4">
        <w:rPr>
          <w:color w:val="000000"/>
          <w:sz w:val="28"/>
          <w:lang w:val="ru-RU"/>
        </w:rPr>
        <w:t xml:space="preserve"> (3 Джи), 4</w:t>
      </w:r>
      <w:r>
        <w:rPr>
          <w:color w:val="000000"/>
          <w:sz w:val="28"/>
        </w:rPr>
        <w:t>G</w:t>
      </w:r>
      <w:r w:rsidRPr="00F913D4">
        <w:rPr>
          <w:color w:val="000000"/>
          <w:sz w:val="28"/>
          <w:lang w:val="ru-RU"/>
        </w:rPr>
        <w:t xml:space="preserve"> (4 Джи), 5</w:t>
      </w:r>
      <w:r>
        <w:rPr>
          <w:color w:val="000000"/>
          <w:sz w:val="28"/>
        </w:rPr>
        <w:t>G</w:t>
      </w:r>
      <w:r w:rsidRPr="00F913D4">
        <w:rPr>
          <w:color w:val="000000"/>
          <w:sz w:val="28"/>
          <w:lang w:val="ru-RU"/>
        </w:rPr>
        <w:t xml:space="preserve"> (5 Джи), </w:t>
      </w:r>
      <w:r>
        <w:rPr>
          <w:color w:val="000000"/>
          <w:sz w:val="28"/>
        </w:rPr>
        <w:t>VHF</w:t>
      </w:r>
      <w:r w:rsidRPr="00F913D4">
        <w:rPr>
          <w:color w:val="000000"/>
          <w:sz w:val="28"/>
          <w:lang w:val="ru-RU"/>
        </w:rPr>
        <w:t xml:space="preserve"> (ВиЭйчЭф), </w:t>
      </w:r>
      <w:r>
        <w:rPr>
          <w:color w:val="000000"/>
          <w:sz w:val="28"/>
        </w:rPr>
        <w:t>UHF</w:t>
      </w:r>
      <w:r w:rsidRPr="00F913D4">
        <w:rPr>
          <w:color w:val="000000"/>
          <w:sz w:val="28"/>
          <w:lang w:val="ru-RU"/>
        </w:rPr>
        <w:t xml:space="preserve"> (ЮЭйчЭф), </w:t>
      </w:r>
      <w:r>
        <w:rPr>
          <w:color w:val="000000"/>
          <w:sz w:val="28"/>
        </w:rPr>
        <w:t>Wi</w:t>
      </w:r>
      <w:r w:rsidRPr="00F913D4">
        <w:rPr>
          <w:color w:val="000000"/>
          <w:sz w:val="28"/>
          <w:lang w:val="ru-RU"/>
        </w:rPr>
        <w:t>-</w:t>
      </w:r>
      <w:r>
        <w:rPr>
          <w:color w:val="000000"/>
          <w:sz w:val="28"/>
        </w:rPr>
        <w:t>Fi</w:t>
      </w:r>
      <w:r w:rsidRPr="00F913D4">
        <w:rPr>
          <w:color w:val="000000"/>
          <w:sz w:val="28"/>
          <w:lang w:val="ru-RU"/>
        </w:rPr>
        <w:t xml:space="preserve"> (Вай-фай), </w:t>
      </w:r>
      <w:r>
        <w:rPr>
          <w:color w:val="000000"/>
          <w:sz w:val="28"/>
        </w:rPr>
        <w:t>GPS</w:t>
      </w:r>
      <w:r w:rsidRPr="00F913D4">
        <w:rPr>
          <w:color w:val="000000"/>
          <w:sz w:val="28"/>
          <w:lang w:val="ru-RU"/>
        </w:rPr>
        <w:t xml:space="preserve"> (ДжиПиЭс), </w:t>
      </w:r>
      <w:r>
        <w:rPr>
          <w:color w:val="000000"/>
          <w:sz w:val="28"/>
        </w:rPr>
        <w:t>Bluetooth</w:t>
      </w:r>
      <w:r w:rsidRPr="00F913D4">
        <w:rPr>
          <w:color w:val="000000"/>
          <w:sz w:val="28"/>
          <w:lang w:val="ru-RU"/>
        </w:rPr>
        <w:t xml:space="preserve"> (Блютуз), </w:t>
      </w:r>
      <w:r>
        <w:rPr>
          <w:color w:val="000000"/>
          <w:sz w:val="28"/>
        </w:rPr>
        <w:t>Dect</w:t>
      </w:r>
      <w:r w:rsidRPr="00F913D4">
        <w:rPr>
          <w:color w:val="000000"/>
          <w:sz w:val="28"/>
          <w:lang w:val="ru-RU"/>
        </w:rPr>
        <w:t xml:space="preserve"> (Дект).</w:t>
      </w:r>
      <w:proofErr w:type="gramEnd"/>
      <w:r w:rsidRPr="00F913D4">
        <w:rPr>
          <w:color w:val="000000"/>
          <w:sz w:val="28"/>
          <w:lang w:val="ru-RU"/>
        </w:rPr>
        <w:t xml:space="preserve"> Сонымен қоса, келесі заттарды тестілеу ғимаратына кіргізуге тыйым салынады:</w:t>
      </w:r>
    </w:p>
    <w:p w:rsidR="00F32CF6" w:rsidRPr="00F913D4" w:rsidRDefault="00F913D4">
      <w:pPr>
        <w:spacing w:after="0"/>
        <w:jc w:val="both"/>
        <w:rPr>
          <w:lang w:val="ru-RU"/>
        </w:rPr>
      </w:pPr>
      <w:r>
        <w:rPr>
          <w:color w:val="000000"/>
          <w:sz w:val="28"/>
        </w:rPr>
        <w:t>     </w:t>
      </w:r>
      <w:r w:rsidRPr="00F913D4">
        <w:rPr>
          <w:color w:val="000000"/>
          <w:sz w:val="28"/>
          <w:lang w:val="ru-RU"/>
        </w:rPr>
        <w:t xml:space="preserve"> шпаргалкалар, оқу-әдісте</w:t>
      </w:r>
      <w:r w:rsidRPr="00F913D4">
        <w:rPr>
          <w:color w:val="000000"/>
          <w:sz w:val="28"/>
          <w:lang w:val="ru-RU"/>
        </w:rPr>
        <w:t>мелік әдебиеттер, Менделеев кестесін және тұздардың ерігіштігі кестесі, калькулятор және басқалар.</w:t>
      </w:r>
    </w:p>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Тестілеуге жіберу барысында металл іздегішпен тексеру жүргізу кезінде осы тармақта көрсетілген тыйым салынған заттар анықталған жағдайда, тестілеу әкім</w:t>
      </w:r>
      <w:r w:rsidRPr="00F913D4">
        <w:rPr>
          <w:color w:val="000000"/>
          <w:sz w:val="28"/>
          <w:lang w:val="ru-RU"/>
        </w:rPr>
        <w:t xml:space="preserve">шісі осы Қағидаларға 31-қосымшаға сәйкес нысан бойынша "ҰБТ өткізу пунктінің ғимаратына (электрондық форматта) металл іздегішпен анықталған кезде түсушіні ғимараттан шығару туралы" акт жасайды және түсуші осы тестілеуге және осы Қағидалардың 74-тармағында </w:t>
      </w:r>
      <w:r w:rsidRPr="00F913D4">
        <w:rPr>
          <w:color w:val="000000"/>
          <w:sz w:val="28"/>
          <w:lang w:val="ru-RU"/>
        </w:rPr>
        <w:t>көрсетілген ҰБТ өткізу кезеңінде өтетін тестілеуге жіберілмейді, сондай-ақ білім беру грантын беру жөніндегі конкурсқа жіберілмейді.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Тестілеуге кіргізу барысында бөгде адам анықталған жағдайда тестілеу әкімшісі осы Қағидалардың 32-қосымшасына сәйкес </w:t>
      </w:r>
      <w:r w:rsidRPr="00F913D4">
        <w:rPr>
          <w:color w:val="000000"/>
          <w:sz w:val="28"/>
          <w:lang w:val="ru-RU"/>
        </w:rPr>
        <w:t>нысан бойынша "Тестілеуге кіргізу барысында бөгде адамды анықтау актісін (электрондық форматта)" жасайды, оқуға түсуші ағымдағы жылы тестілеуге жіберілмейді.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Тестілеуді өткізу кезінде аудиторияның (компьютерлік сыныптың) және бейнебақылаудың ауданына</w:t>
      </w:r>
      <w:r w:rsidRPr="00F913D4">
        <w:rPr>
          <w:color w:val="000000"/>
          <w:sz w:val="28"/>
          <w:lang w:val="ru-RU"/>
        </w:rPr>
        <w:t xml:space="preserve"> байланысты рұқсат етілген магниттік толқындар </w:t>
      </w:r>
      <w:r w:rsidRPr="00F913D4">
        <w:rPr>
          <w:color w:val="000000"/>
          <w:sz w:val="28"/>
          <w:lang w:val="ru-RU"/>
        </w:rPr>
        <w:lastRenderedPageBreak/>
        <w:t>шегінде ұтқыр және радиоэлектрондық байланыс сигналдарын басатын құрылғылар пайдаланылады.";</w:t>
      </w:r>
    </w:p>
    <w:p w:rsidR="00F32CF6" w:rsidRPr="00F913D4" w:rsidRDefault="00F32CF6">
      <w:pPr>
        <w:spacing w:after="0"/>
        <w:rPr>
          <w:lang w:val="ru-RU"/>
        </w:rPr>
      </w:pP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78, 79, 80 және 81-тармақтар мынадай редакцияда жазылсын:</w:t>
      </w:r>
    </w:p>
    <w:p w:rsidR="00F32CF6" w:rsidRPr="00F913D4" w:rsidRDefault="00F913D4">
      <w:pPr>
        <w:spacing w:after="0"/>
        <w:jc w:val="both"/>
        <w:rPr>
          <w:lang w:val="ru-RU"/>
        </w:rPr>
      </w:pPr>
      <w:r>
        <w:rPr>
          <w:color w:val="000000"/>
          <w:sz w:val="28"/>
        </w:rPr>
        <w:t>     </w:t>
      </w:r>
      <w:r w:rsidRPr="00F913D4">
        <w:rPr>
          <w:color w:val="000000"/>
          <w:sz w:val="28"/>
          <w:lang w:val="ru-RU"/>
        </w:rPr>
        <w:t xml:space="preserve"> "78. Тестілеуді бастау үшін түсушіге:</w:t>
      </w:r>
    </w:p>
    <w:p w:rsidR="00F32CF6" w:rsidRPr="00F913D4" w:rsidRDefault="00F913D4">
      <w:pPr>
        <w:spacing w:after="0"/>
        <w:jc w:val="both"/>
        <w:rPr>
          <w:lang w:val="ru-RU"/>
        </w:rPr>
      </w:pPr>
      <w:r>
        <w:rPr>
          <w:color w:val="000000"/>
          <w:sz w:val="28"/>
        </w:rPr>
        <w:t>     </w:t>
      </w:r>
      <w:r w:rsidRPr="00F913D4">
        <w:rPr>
          <w:color w:val="000000"/>
          <w:sz w:val="28"/>
          <w:lang w:val="ru-RU"/>
        </w:rPr>
        <w:t xml:space="preserve"> </w:t>
      </w:r>
      <w:r w:rsidRPr="00F913D4">
        <w:rPr>
          <w:color w:val="000000"/>
          <w:sz w:val="28"/>
          <w:lang w:val="ru-RU"/>
        </w:rPr>
        <w:t>компьютер экранындағы өрісте жеке сәйкестендіру нөмірі мен паролін көрсету;</w:t>
      </w: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компьютерде орнатылған фронтальды камера арқылы адам бетінің көлемдік-кеңістіктік формасының сканері арқылы авторизациялаудан өту; </w:t>
      </w:r>
    </w:p>
    <w:p w:rsidR="00F32CF6" w:rsidRPr="00F913D4" w:rsidRDefault="00F913D4">
      <w:pPr>
        <w:spacing w:after="0"/>
        <w:jc w:val="both"/>
        <w:rPr>
          <w:lang w:val="ru-RU"/>
        </w:rPr>
      </w:pPr>
      <w:r>
        <w:rPr>
          <w:color w:val="000000"/>
          <w:sz w:val="28"/>
        </w:rPr>
        <w:t>     </w:t>
      </w:r>
      <w:r w:rsidRPr="00F913D4">
        <w:rPr>
          <w:color w:val="000000"/>
          <w:sz w:val="28"/>
          <w:lang w:val="ru-RU"/>
        </w:rPr>
        <w:t xml:space="preserve"> "ҰБТ тестілеу" интерфейсін ашу;</w:t>
      </w:r>
    </w:p>
    <w:p w:rsidR="00F32CF6" w:rsidRPr="00F913D4" w:rsidRDefault="00F913D4">
      <w:pPr>
        <w:spacing w:after="0"/>
        <w:jc w:val="both"/>
        <w:rPr>
          <w:lang w:val="ru-RU"/>
        </w:rPr>
      </w:pPr>
      <w:r>
        <w:rPr>
          <w:color w:val="000000"/>
          <w:sz w:val="28"/>
        </w:rPr>
        <w:t>   </w:t>
      </w:r>
      <w:r>
        <w:rPr>
          <w:color w:val="000000"/>
          <w:sz w:val="28"/>
        </w:rPr>
        <w:t>  </w:t>
      </w:r>
      <w:r w:rsidRPr="00F913D4">
        <w:rPr>
          <w:color w:val="000000"/>
          <w:sz w:val="28"/>
          <w:lang w:val="ru-RU"/>
        </w:rPr>
        <w:t xml:space="preserve"> тестілеу тапсыру тілін таңдау, бұл ретте тестілеу басталғаннан кейін тестілеуді тапсыру тілі өзгермейді;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бейіндік пәндер комбинациясын таңдау және таңдау дұрыстығын растау;</w:t>
      </w:r>
    </w:p>
    <w:p w:rsidR="00F32CF6" w:rsidRPr="00F913D4" w:rsidRDefault="00F913D4">
      <w:pPr>
        <w:spacing w:after="0"/>
        <w:jc w:val="both"/>
        <w:rPr>
          <w:lang w:val="ru-RU"/>
        </w:rPr>
      </w:pPr>
      <w:r>
        <w:rPr>
          <w:color w:val="000000"/>
          <w:sz w:val="28"/>
        </w:rPr>
        <w:t>     </w:t>
      </w:r>
      <w:r w:rsidRPr="00F913D4">
        <w:rPr>
          <w:color w:val="000000"/>
          <w:sz w:val="28"/>
          <w:lang w:val="ru-RU"/>
        </w:rPr>
        <w:t xml:space="preserve"> ҰБТ тапсыруға кірісу.</w:t>
      </w:r>
    </w:p>
    <w:p w:rsidR="00F32CF6" w:rsidRPr="00F913D4" w:rsidRDefault="00F913D4">
      <w:pPr>
        <w:spacing w:after="0"/>
        <w:jc w:val="both"/>
        <w:rPr>
          <w:lang w:val="ru-RU"/>
        </w:rPr>
      </w:pPr>
      <w:r w:rsidRPr="00F913D4">
        <w:rPr>
          <w:color w:val="000000"/>
          <w:sz w:val="28"/>
          <w:lang w:val="ru-RU"/>
        </w:rPr>
        <w:t xml:space="preserve"> </w:t>
      </w:r>
      <w:r>
        <w:rPr>
          <w:color w:val="000000"/>
          <w:sz w:val="28"/>
        </w:rPr>
        <w:t>     </w:t>
      </w:r>
      <w:r w:rsidRPr="00F913D4">
        <w:rPr>
          <w:color w:val="000000"/>
          <w:sz w:val="28"/>
          <w:lang w:val="ru-RU"/>
        </w:rPr>
        <w:t xml:space="preserve"> Түсуші тестілеу жүйесіне әрбір кіру жән</w:t>
      </w:r>
      <w:r w:rsidRPr="00F913D4">
        <w:rPr>
          <w:color w:val="000000"/>
          <w:sz w:val="28"/>
          <w:lang w:val="ru-RU"/>
        </w:rPr>
        <w:t xml:space="preserve">е шығу кезінде, компьютерде орнатылған фронтальды камера арқылы адам бетінің көлемдік-кеңістіктік формасының сканері арқылы авторизациялаудан өтеді. </w:t>
      </w:r>
    </w:p>
    <w:p w:rsidR="00F32CF6" w:rsidRPr="00F913D4" w:rsidRDefault="00F913D4">
      <w:pPr>
        <w:spacing w:after="0"/>
        <w:jc w:val="both"/>
        <w:rPr>
          <w:lang w:val="ru-RU"/>
        </w:rPr>
      </w:pPr>
      <w:r>
        <w:rPr>
          <w:color w:val="000000"/>
          <w:sz w:val="28"/>
        </w:rPr>
        <w:t>     </w:t>
      </w:r>
      <w:r w:rsidRPr="00F913D4">
        <w:rPr>
          <w:color w:val="000000"/>
          <w:sz w:val="28"/>
          <w:lang w:val="ru-RU"/>
        </w:rPr>
        <w:t xml:space="preserve"> ҰБТ өткізу пунктінде электр қуаты ажыратылған жағдайда немесе тестілеу жазбасы жүргізілмейтін басқа </w:t>
      </w:r>
      <w:r w:rsidRPr="00F913D4">
        <w:rPr>
          <w:color w:val="000000"/>
          <w:sz w:val="28"/>
          <w:lang w:val="ru-RU"/>
        </w:rPr>
        <w:t>да форс-мажорлық жағдайларда, Ұлттық тестілеу орталығының келісімен тестілеу администраторы мен аймақтық мемлекеттік комиссия осы Қағидаларға 32-1-қосымшаға сәйкес нысан бойынша тестілеу процесін тоқтата тұру және ауыстыру туралы акт жасай отырып, тестілеу</w:t>
      </w:r>
      <w:r w:rsidRPr="00F913D4">
        <w:rPr>
          <w:color w:val="000000"/>
          <w:sz w:val="28"/>
          <w:lang w:val="ru-RU"/>
        </w:rPr>
        <w:t xml:space="preserve"> процесін тоқтатады (күшін жояды) және басқа күнге ауыстырады. Тестілеу процесін тоқтата тұру және ауыстыру туралы акт тестілеу администраторымен және аймақтық мемлекеттік комиссиямен бірлесі</w:t>
      </w:r>
      <w:proofErr w:type="gramStart"/>
      <w:r w:rsidRPr="00F913D4">
        <w:rPr>
          <w:color w:val="000000"/>
          <w:sz w:val="28"/>
          <w:lang w:val="ru-RU"/>
        </w:rPr>
        <w:t>п</w:t>
      </w:r>
      <w:proofErr w:type="gramEnd"/>
      <w:r w:rsidRPr="00F913D4">
        <w:rPr>
          <w:color w:val="000000"/>
          <w:sz w:val="28"/>
          <w:lang w:val="ru-RU"/>
        </w:rPr>
        <w:t xml:space="preserve"> жасалады.</w:t>
      </w:r>
    </w:p>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 кезінде техниканың техникалық ақауы бо</w:t>
      </w:r>
      <w:r w:rsidRPr="00F913D4">
        <w:rPr>
          <w:color w:val="000000"/>
          <w:sz w:val="28"/>
          <w:lang w:val="ru-RU"/>
        </w:rPr>
        <w:t>лған жағдайда түсуші тестілеу администраторына хабарлау қажет. Тестілеу администраторы бақылаушылармен бірлесі</w:t>
      </w:r>
      <w:proofErr w:type="gramStart"/>
      <w:r w:rsidRPr="00F913D4">
        <w:rPr>
          <w:color w:val="000000"/>
          <w:sz w:val="28"/>
          <w:lang w:val="ru-RU"/>
        </w:rPr>
        <w:t>п</w:t>
      </w:r>
      <w:proofErr w:type="gramEnd"/>
      <w:r w:rsidRPr="00F913D4">
        <w:rPr>
          <w:color w:val="000000"/>
          <w:sz w:val="28"/>
          <w:lang w:val="ru-RU"/>
        </w:rPr>
        <w:t>, осы Қағидаларға 33-қосымшаға сәйкес нысан бойынша тестілеу кезінде техниканың техникалық ақауын анықтау актісін жасайды.</w:t>
      </w:r>
    </w:p>
    <w:p w:rsidR="00F32CF6" w:rsidRPr="00F913D4" w:rsidRDefault="00F913D4">
      <w:pPr>
        <w:spacing w:after="0"/>
        <w:jc w:val="both"/>
        <w:rPr>
          <w:lang w:val="ru-RU"/>
        </w:rPr>
      </w:pPr>
      <w:bookmarkStart w:id="5" w:name="z23"/>
      <w:r>
        <w:rPr>
          <w:color w:val="000000"/>
          <w:sz w:val="28"/>
        </w:rPr>
        <w:t>     </w:t>
      </w:r>
      <w:r w:rsidRPr="00F913D4">
        <w:rPr>
          <w:color w:val="000000"/>
          <w:sz w:val="28"/>
          <w:lang w:val="ru-RU"/>
        </w:rPr>
        <w:t xml:space="preserve"> 79. ҰБТ ұзақтығы</w:t>
      </w:r>
      <w:r w:rsidRPr="00F913D4">
        <w:rPr>
          <w:color w:val="000000"/>
          <w:sz w:val="28"/>
          <w:lang w:val="ru-RU"/>
        </w:rPr>
        <w:t xml:space="preserve"> - 240 минут (4 сағат).</w:t>
      </w:r>
    </w:p>
    <w:bookmarkEnd w:id="5"/>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Тестілеудің 60 минуты өткеннен кейін жаттығуларға арналған 2 минут көлемінде үзіліс жүзеге асырылады.</w:t>
      </w:r>
    </w:p>
    <w:p w:rsidR="00F32CF6" w:rsidRPr="00F913D4" w:rsidRDefault="00F913D4">
      <w:pPr>
        <w:spacing w:after="0"/>
        <w:jc w:val="both"/>
        <w:rPr>
          <w:lang w:val="ru-RU"/>
        </w:rPr>
      </w:pPr>
      <w:r>
        <w:rPr>
          <w:color w:val="000000"/>
          <w:sz w:val="28"/>
        </w:rPr>
        <w:t>     </w:t>
      </w:r>
      <w:r w:rsidRPr="00F913D4">
        <w:rPr>
          <w:color w:val="000000"/>
          <w:sz w:val="28"/>
          <w:lang w:val="ru-RU"/>
        </w:rPr>
        <w:t xml:space="preserve"> 120 минут тестілеу аяқталғаннан кейін жаттығуларға арналған 3 минут көлемінде үзіліс беріледі.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180 минут </w:t>
      </w:r>
      <w:r w:rsidRPr="00F913D4">
        <w:rPr>
          <w:color w:val="000000"/>
          <w:sz w:val="28"/>
          <w:lang w:val="ru-RU"/>
        </w:rPr>
        <w:t>тестілеу аяқталғаннан кейін 3 минут көлемінде үзіліс беріледі.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Шығармашылық дайындықты талап ететін білім беру бағдарламалары тобына түсушілер үшін тестілеу ұзақтығы – 70 минут.</w:t>
      </w:r>
    </w:p>
    <w:p w:rsidR="00F32CF6" w:rsidRPr="00F913D4" w:rsidRDefault="00F913D4">
      <w:pPr>
        <w:spacing w:after="0"/>
        <w:jc w:val="both"/>
        <w:rPr>
          <w:lang w:val="ru-RU"/>
        </w:rPr>
      </w:pPr>
      <w:r>
        <w:rPr>
          <w:color w:val="000000"/>
          <w:sz w:val="28"/>
        </w:rPr>
        <w:lastRenderedPageBreak/>
        <w:t>     </w:t>
      </w:r>
      <w:r w:rsidRPr="00F913D4">
        <w:rPr>
          <w:color w:val="000000"/>
          <w:sz w:val="28"/>
          <w:lang w:val="ru-RU"/>
        </w:rPr>
        <w:t xml:space="preserve"> Шығармашылық дайындықты талап ететін білім беру бағдарламалары тоб</w:t>
      </w:r>
      <w:r w:rsidRPr="00F913D4">
        <w:rPr>
          <w:color w:val="000000"/>
          <w:sz w:val="28"/>
          <w:lang w:val="ru-RU"/>
        </w:rPr>
        <w:t>ы бойынша ЖЖОКБҰ – ның білім алушылары және басқа білім беру бағдарламалары топтарына ауысқысы келетіндер үшін тестілеу ұзақтығы-130 минут.</w:t>
      </w:r>
    </w:p>
    <w:p w:rsidR="00F32CF6" w:rsidRPr="00F913D4" w:rsidRDefault="00F913D4">
      <w:pPr>
        <w:spacing w:after="0"/>
        <w:jc w:val="both"/>
        <w:rPr>
          <w:lang w:val="ru-RU"/>
        </w:rPr>
      </w:pPr>
      <w:r>
        <w:rPr>
          <w:color w:val="000000"/>
          <w:sz w:val="28"/>
        </w:rPr>
        <w:t>     </w:t>
      </w:r>
      <w:r w:rsidRPr="00F913D4">
        <w:rPr>
          <w:color w:val="000000"/>
          <w:sz w:val="28"/>
          <w:lang w:val="ru-RU"/>
        </w:rPr>
        <w:t xml:space="preserve"> Қысқартылған оқыту мерзімдерін көздейтін білім беру бағдарламалары бойынша оқуға түсушілер үшін ҰБТ-ға 120 мин</w:t>
      </w:r>
      <w:r w:rsidRPr="00F913D4">
        <w:rPr>
          <w:color w:val="000000"/>
          <w:sz w:val="28"/>
          <w:lang w:val="ru-RU"/>
        </w:rPr>
        <w:t>ут (2 сағат) бөлінеді.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Шығармашылық дайындықты талап ететін білім беру бағдарламалары тобына қысқартылған оқыту мерзімдерін көздейтін білім беру бағдарламалары бойынша ұқсас даярлау бағыттары бойынша түсушілер үшін-80 минут.</w:t>
      </w:r>
    </w:p>
    <w:p w:rsidR="00F32CF6" w:rsidRPr="00F913D4" w:rsidRDefault="00F913D4">
      <w:pPr>
        <w:spacing w:after="0"/>
        <w:jc w:val="both"/>
        <w:rPr>
          <w:lang w:val="ru-RU"/>
        </w:rPr>
      </w:pPr>
      <w:r>
        <w:rPr>
          <w:color w:val="000000"/>
          <w:sz w:val="28"/>
        </w:rPr>
        <w:t>     </w:t>
      </w:r>
      <w:r w:rsidRPr="00F913D4">
        <w:rPr>
          <w:color w:val="000000"/>
          <w:sz w:val="28"/>
          <w:lang w:val="ru-RU"/>
        </w:rPr>
        <w:t xml:space="preserve"> Мүгедек балалар жән</w:t>
      </w:r>
      <w:r w:rsidRPr="00F913D4">
        <w:rPr>
          <w:color w:val="000000"/>
          <w:sz w:val="28"/>
          <w:lang w:val="ru-RU"/>
        </w:rPr>
        <w:t>е мүгедектер (көру, есту, тірек-қимыл аппаратының функциялары бұзылған) үшін тестілеуге қосымша 40 минут уақыт беріледі.</w:t>
      </w:r>
    </w:p>
    <w:p w:rsidR="00F32CF6" w:rsidRPr="00F913D4" w:rsidRDefault="00F913D4">
      <w:pPr>
        <w:spacing w:after="0"/>
        <w:jc w:val="both"/>
        <w:rPr>
          <w:lang w:val="ru-RU"/>
        </w:rPr>
      </w:pPr>
      <w:bookmarkStart w:id="6" w:name="z24"/>
      <w:r>
        <w:rPr>
          <w:color w:val="000000"/>
          <w:sz w:val="28"/>
        </w:rPr>
        <w:t>     </w:t>
      </w:r>
      <w:r w:rsidRPr="00F913D4">
        <w:rPr>
          <w:color w:val="000000"/>
          <w:sz w:val="28"/>
          <w:lang w:val="ru-RU"/>
        </w:rPr>
        <w:t xml:space="preserve"> 80. Электрондық форматтағы ҰБТ-ны өткізу барысында түсушіге:</w:t>
      </w:r>
    </w:p>
    <w:bookmarkEnd w:id="6"/>
    <w:p w:rsidR="00F32CF6" w:rsidRPr="00F913D4" w:rsidRDefault="00F913D4">
      <w:pPr>
        <w:spacing w:after="0"/>
        <w:jc w:val="both"/>
        <w:rPr>
          <w:lang w:val="ru-RU"/>
        </w:rPr>
      </w:pPr>
      <w:r>
        <w:rPr>
          <w:color w:val="000000"/>
          <w:sz w:val="28"/>
        </w:rPr>
        <w:t>     </w:t>
      </w:r>
      <w:r w:rsidRPr="00F913D4">
        <w:rPr>
          <w:color w:val="000000"/>
          <w:sz w:val="28"/>
          <w:lang w:val="ru-RU"/>
        </w:rPr>
        <w:t xml:space="preserve"> аудиториядан (компьютерлік сыныптан) дәліз кезекшісінің функци</w:t>
      </w:r>
      <w:r w:rsidRPr="00F913D4">
        <w:rPr>
          <w:color w:val="000000"/>
          <w:sz w:val="28"/>
          <w:lang w:val="ru-RU"/>
        </w:rPr>
        <w:t>ясын атқаратын тестілеу администраторының рұқсатынсыз және алып жүруінсіз шығуға;</w:t>
      </w:r>
    </w:p>
    <w:p w:rsidR="00F32CF6" w:rsidRPr="00F913D4" w:rsidRDefault="00F913D4">
      <w:pPr>
        <w:spacing w:after="0"/>
        <w:jc w:val="both"/>
        <w:rPr>
          <w:lang w:val="ru-RU"/>
        </w:rPr>
      </w:pPr>
      <w:r>
        <w:rPr>
          <w:color w:val="000000"/>
          <w:sz w:val="28"/>
        </w:rPr>
        <w:t>     </w:t>
      </w:r>
      <w:r w:rsidRPr="00F913D4">
        <w:rPr>
          <w:color w:val="000000"/>
          <w:sz w:val="28"/>
          <w:lang w:val="ru-RU"/>
        </w:rPr>
        <w:t xml:space="preserve"> аудиториядан 10 минуттан артық шығуға;</w:t>
      </w:r>
    </w:p>
    <w:p w:rsidR="00F32CF6" w:rsidRPr="00F913D4" w:rsidRDefault="00F913D4">
      <w:pPr>
        <w:spacing w:after="0"/>
        <w:jc w:val="both"/>
        <w:rPr>
          <w:lang w:val="ru-RU"/>
        </w:rPr>
      </w:pPr>
      <w:r>
        <w:rPr>
          <w:color w:val="000000"/>
          <w:sz w:val="28"/>
        </w:rPr>
        <w:t>     </w:t>
      </w:r>
      <w:r w:rsidRPr="00F913D4">
        <w:rPr>
          <w:color w:val="000000"/>
          <w:sz w:val="28"/>
          <w:lang w:val="ru-RU"/>
        </w:rPr>
        <w:t xml:space="preserve"> сөйлесуге, орын ауыстыруға;</w:t>
      </w:r>
    </w:p>
    <w:p w:rsidR="00F32CF6" w:rsidRPr="00F913D4" w:rsidRDefault="00F913D4">
      <w:pPr>
        <w:spacing w:after="0"/>
        <w:jc w:val="both"/>
        <w:rPr>
          <w:lang w:val="ru-RU"/>
        </w:rPr>
      </w:pPr>
      <w:r>
        <w:rPr>
          <w:color w:val="000000"/>
          <w:sz w:val="28"/>
        </w:rPr>
        <w:t>     </w:t>
      </w:r>
      <w:r w:rsidRPr="00F913D4">
        <w:rPr>
          <w:color w:val="000000"/>
          <w:sz w:val="28"/>
          <w:lang w:val="ru-RU"/>
        </w:rPr>
        <w:t xml:space="preserve"> құжаттармен, кез-келген тыйым салынған заттармен және түсушіге жұмыс үшін берілген А4 фор</w:t>
      </w:r>
      <w:r w:rsidRPr="00F913D4">
        <w:rPr>
          <w:color w:val="000000"/>
          <w:sz w:val="28"/>
          <w:lang w:val="ru-RU"/>
        </w:rPr>
        <w:t>матындағы парағымен алмасуға;</w:t>
      </w:r>
    </w:p>
    <w:p w:rsidR="00F32CF6" w:rsidRPr="00F913D4" w:rsidRDefault="00F913D4">
      <w:pPr>
        <w:spacing w:after="0"/>
        <w:jc w:val="both"/>
        <w:rPr>
          <w:lang w:val="ru-RU"/>
        </w:rPr>
      </w:pPr>
      <w:r>
        <w:rPr>
          <w:color w:val="000000"/>
          <w:sz w:val="28"/>
        </w:rPr>
        <w:t>     </w:t>
      </w:r>
      <w:r w:rsidRPr="00F913D4">
        <w:rPr>
          <w:color w:val="000000"/>
          <w:sz w:val="28"/>
          <w:lang w:val="ru-RU"/>
        </w:rPr>
        <w:t xml:space="preserve"> құжаттарды және А4 форматындағы парағын аудиториядан шығаруға;</w:t>
      </w:r>
    </w:p>
    <w:p w:rsidR="00F32CF6" w:rsidRPr="00F913D4" w:rsidRDefault="00F913D4">
      <w:pPr>
        <w:spacing w:after="0"/>
        <w:jc w:val="both"/>
        <w:rPr>
          <w:lang w:val="ru-RU"/>
        </w:rPr>
      </w:pPr>
      <w:r>
        <w:rPr>
          <w:color w:val="000000"/>
          <w:sz w:val="28"/>
        </w:rPr>
        <w:t>     </w:t>
      </w:r>
      <w:r w:rsidRPr="00F913D4">
        <w:rPr>
          <w:color w:val="000000"/>
          <w:sz w:val="28"/>
          <w:lang w:val="ru-RU"/>
        </w:rPr>
        <w:t xml:space="preserve"> ғимаратқа және аудиторияға (компьютерлік сыныпқа) оқ</w:t>
      </w:r>
      <w:proofErr w:type="gramStart"/>
      <w:r w:rsidRPr="00F913D4">
        <w:rPr>
          <w:color w:val="000000"/>
          <w:sz w:val="28"/>
          <w:lang w:val="ru-RU"/>
        </w:rPr>
        <w:t>у-</w:t>
      </w:r>
      <w:proofErr w:type="gramEnd"/>
      <w:r w:rsidRPr="00F913D4">
        <w:rPr>
          <w:color w:val="000000"/>
          <w:sz w:val="28"/>
          <w:lang w:val="ru-RU"/>
        </w:rPr>
        <w:t>әдістемелік әдебиеттерді, Менделеев кестесін және тұздардың ерігіштігі кестесін, калькулятор, фот</w:t>
      </w:r>
      <w:r w:rsidRPr="00F913D4">
        <w:rPr>
          <w:color w:val="000000"/>
          <w:sz w:val="28"/>
          <w:lang w:val="ru-RU"/>
        </w:rPr>
        <w:t xml:space="preserve">оаппарат, ақпараттарды тасымалдау функциясымен жабдықталған кез келген ұялы байланыс құралдарын (пейджер, ұялы телефондар, планшеттер, </w:t>
      </w:r>
      <w:r>
        <w:rPr>
          <w:color w:val="000000"/>
          <w:sz w:val="28"/>
        </w:rPr>
        <w:t>iPad</w:t>
      </w:r>
      <w:r w:rsidRPr="00F913D4">
        <w:rPr>
          <w:color w:val="000000"/>
          <w:sz w:val="28"/>
          <w:lang w:val="ru-RU"/>
        </w:rPr>
        <w:t xml:space="preserve"> (Айпад), </w:t>
      </w:r>
      <w:r>
        <w:rPr>
          <w:color w:val="000000"/>
          <w:sz w:val="28"/>
        </w:rPr>
        <w:t>iPod</w:t>
      </w:r>
      <w:r w:rsidRPr="00F913D4">
        <w:rPr>
          <w:color w:val="000000"/>
          <w:sz w:val="28"/>
          <w:lang w:val="ru-RU"/>
        </w:rPr>
        <w:t xml:space="preserve"> (Айпод), </w:t>
      </w:r>
      <w:r>
        <w:rPr>
          <w:color w:val="000000"/>
          <w:sz w:val="28"/>
        </w:rPr>
        <w:t>SmartPhone</w:t>
      </w:r>
      <w:r w:rsidRPr="00F913D4">
        <w:rPr>
          <w:color w:val="000000"/>
          <w:sz w:val="28"/>
          <w:lang w:val="ru-RU"/>
        </w:rPr>
        <w:t xml:space="preserve"> (Смартфон), рациялар, ноутбуктер, плейерлер, модемдер (мобильді роутерлер), смарт </w:t>
      </w:r>
      <w:r w:rsidRPr="00F913D4">
        <w:rPr>
          <w:color w:val="000000"/>
          <w:sz w:val="28"/>
          <w:lang w:val="ru-RU"/>
        </w:rPr>
        <w:t xml:space="preserve">сағаттар, сымды және сымсыз құлаққаптар және микроқұлаққаптар, сымсыз бейнекамераларды, </w:t>
      </w:r>
      <w:r>
        <w:rPr>
          <w:color w:val="000000"/>
          <w:sz w:val="28"/>
        </w:rPr>
        <w:t>GPS</w:t>
      </w:r>
      <w:r w:rsidRPr="00F913D4">
        <w:rPr>
          <w:color w:val="000000"/>
          <w:sz w:val="28"/>
          <w:lang w:val="ru-RU"/>
        </w:rPr>
        <w:t xml:space="preserve"> (ДжиПиЭс) навигаторларды, </w:t>
      </w:r>
      <w:r>
        <w:rPr>
          <w:color w:val="000000"/>
          <w:sz w:val="28"/>
        </w:rPr>
        <w:t>GPS</w:t>
      </w:r>
      <w:r w:rsidRPr="00F913D4">
        <w:rPr>
          <w:color w:val="000000"/>
          <w:sz w:val="28"/>
          <w:lang w:val="ru-RU"/>
        </w:rPr>
        <w:t xml:space="preserve"> (ДжиПиЭс) трекерлерді, қашықтан басқару құрылғыларын, сондай-ақ келесі стандарттарда жұмыс істейтін басқа да ақпарат алмасу құрылғылар</w:t>
      </w:r>
      <w:r w:rsidRPr="00F913D4">
        <w:rPr>
          <w:color w:val="000000"/>
          <w:sz w:val="28"/>
          <w:lang w:val="ru-RU"/>
        </w:rPr>
        <w:t xml:space="preserve">ын: </w:t>
      </w:r>
      <w:r>
        <w:rPr>
          <w:color w:val="000000"/>
          <w:sz w:val="28"/>
        </w:rPr>
        <w:t>GSM</w:t>
      </w:r>
      <w:r w:rsidRPr="00F913D4">
        <w:rPr>
          <w:color w:val="000000"/>
          <w:sz w:val="28"/>
          <w:lang w:val="ru-RU"/>
        </w:rPr>
        <w:t xml:space="preserve"> (ДжиСиМ), 3</w:t>
      </w:r>
      <w:r>
        <w:rPr>
          <w:color w:val="000000"/>
          <w:sz w:val="28"/>
        </w:rPr>
        <w:t>G</w:t>
      </w:r>
      <w:r w:rsidRPr="00F913D4">
        <w:rPr>
          <w:color w:val="000000"/>
          <w:sz w:val="28"/>
          <w:lang w:val="ru-RU"/>
        </w:rPr>
        <w:t xml:space="preserve"> (3 Джи), 4</w:t>
      </w:r>
      <w:r>
        <w:rPr>
          <w:color w:val="000000"/>
          <w:sz w:val="28"/>
        </w:rPr>
        <w:t>G</w:t>
      </w:r>
      <w:r w:rsidRPr="00F913D4">
        <w:rPr>
          <w:color w:val="000000"/>
          <w:sz w:val="28"/>
          <w:lang w:val="ru-RU"/>
        </w:rPr>
        <w:t xml:space="preserve"> (4 Джи), 5</w:t>
      </w:r>
      <w:r>
        <w:rPr>
          <w:color w:val="000000"/>
          <w:sz w:val="28"/>
        </w:rPr>
        <w:t>G</w:t>
      </w:r>
      <w:r w:rsidRPr="00F913D4">
        <w:rPr>
          <w:color w:val="000000"/>
          <w:sz w:val="28"/>
          <w:lang w:val="ru-RU"/>
        </w:rPr>
        <w:t xml:space="preserve"> (5 Джи), </w:t>
      </w:r>
      <w:r>
        <w:rPr>
          <w:color w:val="000000"/>
          <w:sz w:val="28"/>
        </w:rPr>
        <w:t>VHF</w:t>
      </w:r>
      <w:r w:rsidRPr="00F913D4">
        <w:rPr>
          <w:color w:val="000000"/>
          <w:sz w:val="28"/>
          <w:lang w:val="ru-RU"/>
        </w:rPr>
        <w:t xml:space="preserve"> (ВиЭйчЭф), </w:t>
      </w:r>
      <w:r>
        <w:rPr>
          <w:color w:val="000000"/>
          <w:sz w:val="28"/>
        </w:rPr>
        <w:t>UHF</w:t>
      </w:r>
      <w:r w:rsidRPr="00F913D4">
        <w:rPr>
          <w:color w:val="000000"/>
          <w:sz w:val="28"/>
          <w:lang w:val="ru-RU"/>
        </w:rPr>
        <w:t xml:space="preserve"> (ЮЭйчЭф), </w:t>
      </w:r>
      <w:r>
        <w:rPr>
          <w:color w:val="000000"/>
          <w:sz w:val="28"/>
        </w:rPr>
        <w:t>Wi</w:t>
      </w:r>
      <w:r w:rsidRPr="00F913D4">
        <w:rPr>
          <w:color w:val="000000"/>
          <w:sz w:val="28"/>
          <w:lang w:val="ru-RU"/>
        </w:rPr>
        <w:t>-</w:t>
      </w:r>
      <w:r>
        <w:rPr>
          <w:color w:val="000000"/>
          <w:sz w:val="28"/>
        </w:rPr>
        <w:t>Fi</w:t>
      </w:r>
      <w:r w:rsidRPr="00F913D4">
        <w:rPr>
          <w:color w:val="000000"/>
          <w:sz w:val="28"/>
          <w:lang w:val="ru-RU"/>
        </w:rPr>
        <w:t xml:space="preserve"> (Вай-фай), </w:t>
      </w:r>
      <w:r>
        <w:rPr>
          <w:color w:val="000000"/>
          <w:sz w:val="28"/>
        </w:rPr>
        <w:t>GPS</w:t>
      </w:r>
      <w:r w:rsidRPr="00F913D4">
        <w:rPr>
          <w:color w:val="000000"/>
          <w:sz w:val="28"/>
          <w:lang w:val="ru-RU"/>
        </w:rPr>
        <w:t xml:space="preserve"> (ДжиПиЭс), </w:t>
      </w:r>
      <w:r>
        <w:rPr>
          <w:color w:val="000000"/>
          <w:sz w:val="28"/>
        </w:rPr>
        <w:t>Bluetooth</w:t>
      </w:r>
      <w:r w:rsidRPr="00F913D4">
        <w:rPr>
          <w:color w:val="000000"/>
          <w:sz w:val="28"/>
          <w:lang w:val="ru-RU"/>
        </w:rPr>
        <w:t xml:space="preserve"> (Блютуз), </w:t>
      </w:r>
      <w:r>
        <w:rPr>
          <w:color w:val="000000"/>
          <w:sz w:val="28"/>
        </w:rPr>
        <w:t>Dect</w:t>
      </w:r>
      <w:r w:rsidRPr="00F913D4">
        <w:rPr>
          <w:color w:val="000000"/>
          <w:sz w:val="28"/>
          <w:lang w:val="ru-RU"/>
        </w:rPr>
        <w:t xml:space="preserve"> (Дект), шпаргалкаларды алып кіруіне және қолдануына рұқсат етілмейді;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 алдында немесе тестілеу кезінде</w:t>
      </w:r>
      <w:r w:rsidRPr="00F913D4">
        <w:rPr>
          <w:color w:val="000000"/>
          <w:sz w:val="28"/>
          <w:lang w:val="ru-RU"/>
        </w:rPr>
        <w:t xml:space="preserve"> шулауға;</w:t>
      </w:r>
    </w:p>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 басталар алдында берілген А4 форматындағы қағаздарын өзімен бірге алып кетуге;</w:t>
      </w:r>
    </w:p>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 тапсырмаларының мазмұнын талқылауға және жария етуге;</w:t>
      </w:r>
    </w:p>
    <w:p w:rsidR="00F32CF6" w:rsidRPr="00F913D4" w:rsidRDefault="00F913D4">
      <w:pPr>
        <w:spacing w:after="0"/>
        <w:jc w:val="both"/>
        <w:rPr>
          <w:lang w:val="ru-RU"/>
        </w:rPr>
      </w:pPr>
      <w:r>
        <w:rPr>
          <w:color w:val="000000"/>
          <w:sz w:val="28"/>
        </w:rPr>
        <w:lastRenderedPageBreak/>
        <w:t>     </w:t>
      </w:r>
      <w:r w:rsidRPr="00F913D4">
        <w:rPr>
          <w:color w:val="000000"/>
          <w:sz w:val="28"/>
          <w:lang w:val="ru-RU"/>
        </w:rPr>
        <w:t xml:space="preserve"> тестілеуге пайдаланылатын техникаға және қауіпсіздік жүйесіне қасақана зиян </w:t>
      </w:r>
      <w:r w:rsidRPr="00F913D4">
        <w:rPr>
          <w:color w:val="000000"/>
          <w:sz w:val="28"/>
          <w:lang w:val="ru-RU"/>
        </w:rPr>
        <w:t>келтіруге;</w:t>
      </w:r>
    </w:p>
    <w:p w:rsidR="00F32CF6" w:rsidRPr="00F913D4" w:rsidRDefault="00F913D4">
      <w:pPr>
        <w:spacing w:after="0"/>
        <w:jc w:val="both"/>
        <w:rPr>
          <w:lang w:val="ru-RU"/>
        </w:rPr>
      </w:pPr>
      <w:r>
        <w:rPr>
          <w:color w:val="000000"/>
          <w:sz w:val="28"/>
        </w:rPr>
        <w:t>     </w:t>
      </w:r>
      <w:r w:rsidRPr="00F913D4">
        <w:rPr>
          <w:color w:val="000000"/>
          <w:sz w:val="28"/>
          <w:lang w:val="ru-RU"/>
        </w:rPr>
        <w:t xml:space="preserve"> тестілеу жүйесіне араласу әрекетіне және тестілеуден өтуге байланысты өзге де бұзушылықтарға рұқсат етілмейді.</w:t>
      </w:r>
    </w:p>
    <w:p w:rsidR="00F32CF6" w:rsidRPr="00F913D4" w:rsidRDefault="00F913D4">
      <w:pPr>
        <w:spacing w:after="0"/>
        <w:jc w:val="both"/>
        <w:rPr>
          <w:lang w:val="ru-RU"/>
        </w:rPr>
      </w:pPr>
      <w:r>
        <w:rPr>
          <w:color w:val="000000"/>
          <w:sz w:val="28"/>
        </w:rPr>
        <w:t>     </w:t>
      </w:r>
      <w:r w:rsidRPr="00F913D4">
        <w:rPr>
          <w:color w:val="000000"/>
          <w:sz w:val="28"/>
          <w:lang w:val="ru-RU"/>
        </w:rPr>
        <w:t xml:space="preserve"> Бұл ретте тестілеу өткізілетін компьютердің интерфейсіндегі калькуляторларды, Менделеев кестесін және тұздардың ерігіштігі</w:t>
      </w:r>
      <w:r w:rsidRPr="00F913D4">
        <w:rPr>
          <w:color w:val="000000"/>
          <w:sz w:val="28"/>
          <w:lang w:val="ru-RU"/>
        </w:rPr>
        <w:t xml:space="preserve"> кестесін пайдалануға рұқсат етіледі.</w:t>
      </w:r>
    </w:p>
    <w:p w:rsidR="00F32CF6" w:rsidRDefault="00F913D4">
      <w:pPr>
        <w:spacing w:after="0"/>
        <w:jc w:val="both"/>
      </w:pPr>
      <w:bookmarkStart w:id="7" w:name="z25"/>
      <w:r>
        <w:rPr>
          <w:color w:val="000000"/>
          <w:sz w:val="28"/>
        </w:rPr>
        <w:t>     </w:t>
      </w:r>
      <w:r w:rsidRPr="00F913D4">
        <w:rPr>
          <w:color w:val="000000"/>
          <w:sz w:val="28"/>
          <w:lang w:val="ru-RU"/>
        </w:rPr>
        <w:t xml:space="preserve"> 81. Түсуші осы Қағидалардың 80-тармағын бұзған жағдайда, тестілеу әкімшісі тестілеуді байқаушылармен бірлесіп аудиторияда тыйым салынған заттың тәркіленуі және тәртіп сақтау ережесін бұзған (электрондық формат) ж</w:t>
      </w:r>
      <w:r w:rsidRPr="00F913D4">
        <w:rPr>
          <w:color w:val="000000"/>
          <w:sz w:val="28"/>
          <w:lang w:val="ru-RU"/>
        </w:rPr>
        <w:t>әне (немесе) әрекеттері немесе тестілеу жүйесіне араласу әрекеті және тестілеуден өту кезіндегі өзге де бұзушылықтар жасаған түсушіні аудиториядан шығару туралы актісін осы Қағидаларға 34-қосымшаға сәйкес нысан бойынша жасайды. Түсуші осы тестілеуге, сонда</w:t>
      </w:r>
      <w:r w:rsidRPr="00F913D4">
        <w:rPr>
          <w:color w:val="000000"/>
          <w:sz w:val="28"/>
          <w:lang w:val="ru-RU"/>
        </w:rPr>
        <w:t>й-ақ бі</w:t>
      </w:r>
      <w:proofErr w:type="gramStart"/>
      <w:r w:rsidRPr="00F913D4">
        <w:rPr>
          <w:color w:val="000000"/>
          <w:sz w:val="28"/>
          <w:lang w:val="ru-RU"/>
        </w:rPr>
        <w:t>л</w:t>
      </w:r>
      <w:proofErr w:type="gramEnd"/>
      <w:r w:rsidRPr="00F913D4">
        <w:rPr>
          <w:color w:val="000000"/>
          <w:sz w:val="28"/>
          <w:lang w:val="ru-RU"/>
        </w:rPr>
        <w:t xml:space="preserve">ім беру грантын беру жөніндегі конкурсқа жіберілмейді. </w:t>
      </w:r>
      <w:r>
        <w:rPr>
          <w:color w:val="000000"/>
          <w:sz w:val="28"/>
        </w:rPr>
        <w:t>";</w:t>
      </w:r>
    </w:p>
    <w:bookmarkEnd w:id="7"/>
    <w:p w:rsidR="00F32CF6" w:rsidRDefault="00F32CF6">
      <w:pPr>
        <w:spacing w:after="0"/>
      </w:pPr>
    </w:p>
    <w:p w:rsidR="00F32CF6" w:rsidRDefault="00F913D4">
      <w:pPr>
        <w:spacing w:after="0"/>
        <w:jc w:val="both"/>
      </w:pPr>
      <w:r>
        <w:rPr>
          <w:color w:val="000000"/>
          <w:sz w:val="28"/>
        </w:rPr>
        <w:t xml:space="preserve">       83-тармақ мынадай редакцияда жазылсын:</w:t>
      </w:r>
    </w:p>
    <w:p w:rsidR="00F32CF6" w:rsidRDefault="00F913D4">
      <w:pPr>
        <w:spacing w:after="0"/>
        <w:jc w:val="both"/>
      </w:pPr>
      <w:r>
        <w:rPr>
          <w:color w:val="000000"/>
          <w:sz w:val="28"/>
        </w:rPr>
        <w:t xml:space="preserve">      </w:t>
      </w:r>
      <w:proofErr w:type="gramStart"/>
      <w:r>
        <w:rPr>
          <w:color w:val="000000"/>
          <w:sz w:val="28"/>
        </w:rPr>
        <w:t>"83. ҰБТ өткізу үшін жергілікті жерлерде уәкілетті органмен бекітілетін ҰБТ ұйымдастыру жөніндегі аймақтық мемлекеттік комиссиялар (бұдан</w:t>
      </w:r>
      <w:r>
        <w:rPr>
          <w:color w:val="000000"/>
          <w:sz w:val="28"/>
        </w:rPr>
        <w:t xml:space="preserve"> әрі – аймақтық мемлекеттік комиссиялар) құрылады.</w:t>
      </w:r>
      <w:proofErr w:type="gramEnd"/>
    </w:p>
    <w:p w:rsidR="00F32CF6" w:rsidRDefault="00F913D4">
      <w:pPr>
        <w:spacing w:after="0"/>
        <w:jc w:val="both"/>
      </w:pPr>
      <w:r>
        <w:rPr>
          <w:color w:val="000000"/>
          <w:sz w:val="28"/>
        </w:rPr>
        <w:t xml:space="preserve">      </w:t>
      </w:r>
      <w:proofErr w:type="gramStart"/>
      <w:r>
        <w:rPr>
          <w:color w:val="000000"/>
          <w:sz w:val="28"/>
        </w:rPr>
        <w:t>Аймақтық мемлекеттік комиссияның төрағасы жоғары оқу орындарының басшылары немесе қалалық, аудандық білім бөлімдерінің (басқармаларының) басшылары тағайындалады.</w:t>
      </w:r>
      <w:proofErr w:type="gramEnd"/>
    </w:p>
    <w:p w:rsidR="00F32CF6" w:rsidRDefault="00F913D4">
      <w:pPr>
        <w:spacing w:after="0"/>
        <w:jc w:val="both"/>
      </w:pPr>
      <w:r>
        <w:rPr>
          <w:color w:val="000000"/>
          <w:sz w:val="28"/>
        </w:rPr>
        <w:t xml:space="preserve">      </w:t>
      </w:r>
      <w:proofErr w:type="gramStart"/>
      <w:r>
        <w:rPr>
          <w:color w:val="000000"/>
          <w:sz w:val="28"/>
        </w:rPr>
        <w:t>Аймақтық мемлекеттік комиссияны</w:t>
      </w:r>
      <w:r>
        <w:rPr>
          <w:color w:val="000000"/>
          <w:sz w:val="28"/>
        </w:rPr>
        <w:t>ң құрамына облыстар немесе республикалық маңызы бар қалалар әкімдіктерінің өкілдері, құқық қорғау органдарының өкілдері кіреді.</w:t>
      </w:r>
      <w:proofErr w:type="gramEnd"/>
    </w:p>
    <w:p w:rsidR="00F32CF6" w:rsidRDefault="00F913D4">
      <w:pPr>
        <w:spacing w:after="0"/>
        <w:jc w:val="both"/>
      </w:pPr>
      <w:r>
        <w:rPr>
          <w:color w:val="000000"/>
          <w:sz w:val="28"/>
        </w:rPr>
        <w:t xml:space="preserve">      </w:t>
      </w:r>
      <w:proofErr w:type="gramStart"/>
      <w:r>
        <w:rPr>
          <w:color w:val="000000"/>
          <w:sz w:val="28"/>
        </w:rPr>
        <w:t>Бұл ретте аймақтық мемлекеттік комиссия құрамына күнтізбелік жылы жақын туыстығы Кодекспен белгіленген ҰБТ тапсыратын адам</w:t>
      </w:r>
      <w:r>
        <w:rPr>
          <w:color w:val="000000"/>
          <w:sz w:val="28"/>
        </w:rPr>
        <w:t>дардың туыстары кірмейді.</w:t>
      </w:r>
      <w:proofErr w:type="gramEnd"/>
    </w:p>
    <w:p w:rsidR="00F32CF6" w:rsidRDefault="00F913D4">
      <w:pPr>
        <w:spacing w:after="0"/>
        <w:jc w:val="both"/>
      </w:pPr>
      <w:r>
        <w:rPr>
          <w:color w:val="000000"/>
          <w:sz w:val="28"/>
        </w:rPr>
        <w:t xml:space="preserve">      </w:t>
      </w:r>
      <w:proofErr w:type="gramStart"/>
      <w:r>
        <w:rPr>
          <w:color w:val="000000"/>
          <w:sz w:val="28"/>
        </w:rPr>
        <w:t>Аймақтық мемлекеттік комиссия мүшелерінің саны бес адамды құрайды.</w:t>
      </w:r>
      <w:proofErr w:type="gramEnd"/>
    </w:p>
    <w:p w:rsidR="00F32CF6" w:rsidRDefault="00F913D4">
      <w:pPr>
        <w:spacing w:after="0"/>
        <w:jc w:val="both"/>
      </w:pPr>
      <w:r>
        <w:rPr>
          <w:color w:val="000000"/>
          <w:sz w:val="28"/>
        </w:rPr>
        <w:t>      Аймақтық мемлекеттік комиссия:</w:t>
      </w:r>
    </w:p>
    <w:p w:rsidR="00F32CF6" w:rsidRDefault="00F913D4">
      <w:pPr>
        <w:spacing w:after="0"/>
        <w:jc w:val="both"/>
      </w:pPr>
      <w:r>
        <w:rPr>
          <w:color w:val="000000"/>
          <w:sz w:val="28"/>
        </w:rPr>
        <w:t>      1) ҚР Білім және ғылым министрінің 2021 жылғы 3 маусымдағы № 264 "Ұлттық бірыңғай тестілеуді өткізу және "Ұлттық б</w:t>
      </w:r>
      <w:r>
        <w:rPr>
          <w:color w:val="000000"/>
          <w:sz w:val="28"/>
        </w:rPr>
        <w:t>ірыңғай тестілеуді тапсыру туралы сертификат беру" мемлекеттік қызметтер көрсету қағидаларын бекіту туралы" (Нормативтік құқықтық актілерді мемлекеттік тіркеу тізілімінде № 15173 болып тіркелген) Қазақстан Республикасы Білім және ғылым министрінің 2017 жыл</w:t>
      </w:r>
      <w:r>
        <w:rPr>
          <w:color w:val="000000"/>
          <w:sz w:val="28"/>
        </w:rPr>
        <w:t>ғы 2 мамырдағы № 204 бұйрығына өзгерістер енгізу туралы" бұйрығымен алынып тасталды;</w:t>
      </w:r>
    </w:p>
    <w:p w:rsidR="00F32CF6" w:rsidRDefault="00F913D4">
      <w:pPr>
        <w:spacing w:after="0"/>
        <w:jc w:val="both"/>
      </w:pPr>
      <w:r>
        <w:rPr>
          <w:color w:val="000000"/>
          <w:sz w:val="28"/>
        </w:rPr>
        <w:lastRenderedPageBreak/>
        <w:t xml:space="preserve">      2) </w:t>
      </w:r>
      <w:proofErr w:type="gramStart"/>
      <w:r>
        <w:rPr>
          <w:color w:val="000000"/>
          <w:sz w:val="28"/>
        </w:rPr>
        <w:t>тестілеуге</w:t>
      </w:r>
      <w:proofErr w:type="gramEnd"/>
      <w:r>
        <w:rPr>
          <w:color w:val="000000"/>
          <w:sz w:val="28"/>
        </w:rPr>
        <w:t xml:space="preserve"> кіргізу, сондай-ақ тестілеуді өткізу кезеңінде қоғамдық тәртіпті сақтауды қамтамасыз етуді;</w:t>
      </w:r>
    </w:p>
    <w:p w:rsidR="00F32CF6" w:rsidRDefault="00F913D4">
      <w:pPr>
        <w:spacing w:after="0"/>
        <w:jc w:val="both"/>
      </w:pPr>
      <w:r>
        <w:rPr>
          <w:color w:val="000000"/>
          <w:sz w:val="28"/>
        </w:rPr>
        <w:t xml:space="preserve">       3) ҰБТ өткізу пунктеріндегі санитарлық-профилактикал</w:t>
      </w:r>
      <w:r>
        <w:rPr>
          <w:color w:val="000000"/>
          <w:sz w:val="28"/>
        </w:rPr>
        <w:t xml:space="preserve">ық шаралардың сақталуы бойынша жоспарды жергілікті жердегі Бас мемлекеттік санитарлық дәрігермен келісуді; </w:t>
      </w:r>
    </w:p>
    <w:p w:rsidR="00F32CF6" w:rsidRDefault="00F913D4">
      <w:pPr>
        <w:spacing w:after="0"/>
        <w:jc w:val="both"/>
      </w:pPr>
      <w:r>
        <w:rPr>
          <w:color w:val="000000"/>
          <w:sz w:val="28"/>
        </w:rPr>
        <w:t>      4) ҰБТ өткізу кезінде медициналық қызметкерлермен және психологпен жұмысты;</w:t>
      </w:r>
    </w:p>
    <w:p w:rsidR="00F32CF6" w:rsidRDefault="00F913D4">
      <w:pPr>
        <w:spacing w:after="0"/>
        <w:jc w:val="both"/>
      </w:pPr>
      <w:r>
        <w:rPr>
          <w:color w:val="000000"/>
          <w:sz w:val="28"/>
        </w:rPr>
        <w:t xml:space="preserve">      5) </w:t>
      </w:r>
      <w:proofErr w:type="gramStart"/>
      <w:r>
        <w:rPr>
          <w:color w:val="000000"/>
          <w:sz w:val="28"/>
        </w:rPr>
        <w:t>көру</w:t>
      </w:r>
      <w:proofErr w:type="gramEnd"/>
      <w:r>
        <w:rPr>
          <w:color w:val="000000"/>
          <w:sz w:val="28"/>
        </w:rPr>
        <w:t xml:space="preserve"> қабілеті, тірек-қозғалыс аппаратының функциялары бұз</w:t>
      </w:r>
      <w:r>
        <w:rPr>
          <w:color w:val="000000"/>
          <w:sz w:val="28"/>
        </w:rPr>
        <w:t>ылған мүгедектер мен мүгедек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w:t>
      </w:r>
    </w:p>
    <w:p w:rsidR="00F32CF6" w:rsidRDefault="00F913D4">
      <w:pPr>
        <w:spacing w:after="0"/>
        <w:jc w:val="both"/>
      </w:pPr>
      <w:r>
        <w:rPr>
          <w:color w:val="000000"/>
          <w:sz w:val="28"/>
        </w:rPr>
        <w:t xml:space="preserve">      6) </w:t>
      </w:r>
      <w:proofErr w:type="gramStart"/>
      <w:r>
        <w:rPr>
          <w:color w:val="000000"/>
          <w:sz w:val="28"/>
        </w:rPr>
        <w:t>тестілеу</w:t>
      </w:r>
      <w:proofErr w:type="gramEnd"/>
      <w:r>
        <w:rPr>
          <w:color w:val="000000"/>
          <w:sz w:val="28"/>
        </w:rPr>
        <w:t xml:space="preserve"> әкімшісімен бірлесіп электр қуаты аж</w:t>
      </w:r>
      <w:r>
        <w:rPr>
          <w:color w:val="000000"/>
          <w:sz w:val="28"/>
        </w:rPr>
        <w:t>ыратылған немесе нәтижесінде тестілеу жазбасы жүргізілмейтін басқа да форс-мажорлық жағдайларда тестілеу процесін тоқтата тұру және ауыстыру туралы акт жасауды ұйымдастырады.</w:t>
      </w:r>
    </w:p>
    <w:p w:rsidR="00F32CF6" w:rsidRDefault="00F913D4">
      <w:pPr>
        <w:spacing w:after="0"/>
        <w:jc w:val="both"/>
      </w:pPr>
      <w:r>
        <w:rPr>
          <w:color w:val="000000"/>
          <w:sz w:val="28"/>
        </w:rPr>
        <w:t>      Бұл ретте аймақтық мемлекеттік комиссия төрағасы мен мүшелері тестілеу өткі</w:t>
      </w:r>
      <w:r>
        <w:rPr>
          <w:color w:val="000000"/>
          <w:sz w:val="28"/>
        </w:rPr>
        <w:t>зу барысына қатыса алмайды.</w:t>
      </w:r>
      <w:proofErr w:type="gramStart"/>
      <w:r>
        <w:rPr>
          <w:color w:val="000000"/>
          <w:sz w:val="28"/>
        </w:rPr>
        <w:t>";</w:t>
      </w:r>
      <w:proofErr w:type="gramEnd"/>
    </w:p>
    <w:p w:rsidR="00F32CF6" w:rsidRDefault="00F32CF6">
      <w:pPr>
        <w:spacing w:after="0"/>
      </w:pPr>
    </w:p>
    <w:p w:rsidR="00F32CF6" w:rsidRDefault="00F913D4">
      <w:pPr>
        <w:spacing w:after="0"/>
        <w:jc w:val="both"/>
      </w:pPr>
      <w:r>
        <w:rPr>
          <w:color w:val="000000"/>
          <w:sz w:val="28"/>
        </w:rPr>
        <w:t xml:space="preserve">       86-тармақ мынадай редакцияда жазылсын:</w:t>
      </w:r>
    </w:p>
    <w:p w:rsidR="00F32CF6" w:rsidRDefault="00F913D4">
      <w:pPr>
        <w:spacing w:after="0"/>
        <w:jc w:val="both"/>
      </w:pPr>
      <w:r>
        <w:rPr>
          <w:color w:val="000000"/>
          <w:sz w:val="28"/>
        </w:rPr>
        <w:t xml:space="preserve">      </w:t>
      </w:r>
      <w:proofErr w:type="gramStart"/>
      <w:r>
        <w:rPr>
          <w:color w:val="000000"/>
          <w:sz w:val="28"/>
        </w:rPr>
        <w:t>"86. Осы Қағидалардың 81 және 82-тармақтарында көрсетілген тұлғалардың тестілеу нәтижелері өңделмейді және жойылуға жатады.</w:t>
      </w:r>
      <w:proofErr w:type="gramEnd"/>
      <w:r>
        <w:rPr>
          <w:color w:val="000000"/>
          <w:sz w:val="28"/>
        </w:rPr>
        <w:t xml:space="preserve"> </w:t>
      </w:r>
      <w:proofErr w:type="gramStart"/>
      <w:r>
        <w:rPr>
          <w:color w:val="000000"/>
          <w:sz w:val="28"/>
        </w:rPr>
        <w:t>Электр қуаты ажыратылған жағдайда, тестіленушінің</w:t>
      </w:r>
      <w:r>
        <w:rPr>
          <w:color w:val="000000"/>
          <w:sz w:val="28"/>
        </w:rPr>
        <w:t xml:space="preserve"> жұмыс орнында тестілеу процесі туралы деректер (тест тапсырмаларына бұрын белгіленген жауаптар, тестілеудің пайдаланылған уақытының саны) сақталады.</w:t>
      </w:r>
      <w:proofErr w:type="gramEnd"/>
      <w:r>
        <w:rPr>
          <w:color w:val="000000"/>
          <w:sz w:val="28"/>
        </w:rPr>
        <w:t xml:space="preserve"> </w:t>
      </w:r>
      <w:proofErr w:type="gramStart"/>
      <w:r>
        <w:rPr>
          <w:color w:val="000000"/>
          <w:sz w:val="28"/>
        </w:rPr>
        <w:t>Тестілеуді одан әрі жалғастырған кезде тестіленуші тестілеу процесі үзілген жерден тестілеу процесін жалға</w:t>
      </w:r>
      <w:r>
        <w:rPr>
          <w:color w:val="000000"/>
          <w:sz w:val="28"/>
        </w:rPr>
        <w:t>стырады.</w:t>
      </w:r>
      <w:proofErr w:type="gramEnd"/>
    </w:p>
    <w:p w:rsidR="00F32CF6" w:rsidRDefault="00F913D4">
      <w:pPr>
        <w:spacing w:after="0"/>
        <w:jc w:val="both"/>
      </w:pPr>
      <w:r>
        <w:rPr>
          <w:color w:val="000000"/>
          <w:sz w:val="28"/>
        </w:rPr>
        <w:t>      Тестілеуді басқа күнге ауыстырған жағдайда тестіленушінің тестілеу тоқтатылғанға дейінгі тест тапсырмаларына бұрын белгіленген жауаптары сақталмайды.</w:t>
      </w:r>
      <w:proofErr w:type="gramStart"/>
      <w:r>
        <w:rPr>
          <w:color w:val="000000"/>
          <w:sz w:val="28"/>
        </w:rPr>
        <w:t>";</w:t>
      </w:r>
      <w:proofErr w:type="gramEnd"/>
    </w:p>
    <w:p w:rsidR="00F32CF6" w:rsidRDefault="00F913D4">
      <w:pPr>
        <w:spacing w:after="0"/>
        <w:jc w:val="both"/>
      </w:pPr>
      <w:bookmarkStart w:id="8" w:name="z12"/>
      <w:r>
        <w:rPr>
          <w:color w:val="000000"/>
          <w:sz w:val="28"/>
        </w:rPr>
        <w:t>      89-тармақ мынадай редакцияда жазылсын:</w:t>
      </w:r>
    </w:p>
    <w:bookmarkEnd w:id="8"/>
    <w:p w:rsidR="00F32CF6" w:rsidRDefault="00F913D4">
      <w:pPr>
        <w:spacing w:after="0"/>
        <w:jc w:val="both"/>
      </w:pPr>
      <w:r>
        <w:rPr>
          <w:color w:val="000000"/>
          <w:sz w:val="28"/>
        </w:rPr>
        <w:t xml:space="preserve">      </w:t>
      </w:r>
      <w:proofErr w:type="gramStart"/>
      <w:r>
        <w:rPr>
          <w:color w:val="000000"/>
          <w:sz w:val="28"/>
        </w:rPr>
        <w:t>"89. Ғимаратқа кіруге арналған есіктер</w:t>
      </w:r>
      <w:r>
        <w:rPr>
          <w:color w:val="000000"/>
          <w:sz w:val="28"/>
        </w:rPr>
        <w:t xml:space="preserve"> бейнебақылау жүйесімен қамтамасыз етіледі.</w:t>
      </w:r>
      <w:proofErr w:type="gramEnd"/>
      <w:r>
        <w:rPr>
          <w:color w:val="000000"/>
          <w:sz w:val="28"/>
        </w:rPr>
        <w:t xml:space="preserve"> </w:t>
      </w:r>
      <w:proofErr w:type="gramStart"/>
      <w:r>
        <w:rPr>
          <w:color w:val="000000"/>
          <w:sz w:val="28"/>
        </w:rPr>
        <w:t>Бұл ретте өткізу барысы, сонымен қатар тестілеуден кейінгі пайдаланылған кітапшалар сақталған бөлменің бейнебақылау жазбасы ҰБТ аяқталғаннан кейінгі 5 (бес) күнтізбелік күн ішінде Ұлттық тестілеу орталығының мұра</w:t>
      </w:r>
      <w:r>
        <w:rPr>
          <w:color w:val="000000"/>
          <w:sz w:val="28"/>
        </w:rPr>
        <w:t>ғатына тапсырылады.</w:t>
      </w:r>
      <w:proofErr w:type="gramEnd"/>
    </w:p>
    <w:p w:rsidR="00F32CF6" w:rsidRDefault="00F913D4">
      <w:pPr>
        <w:spacing w:after="0"/>
        <w:jc w:val="both"/>
      </w:pPr>
      <w:r>
        <w:rPr>
          <w:color w:val="000000"/>
          <w:sz w:val="28"/>
        </w:rPr>
        <w:t xml:space="preserve">      </w:t>
      </w:r>
      <w:proofErr w:type="gramStart"/>
      <w:r>
        <w:rPr>
          <w:color w:val="000000"/>
          <w:sz w:val="28"/>
        </w:rPr>
        <w:t xml:space="preserve">Электрондық форматтағы ҰБТ аяқталғаннан кейін күнтізбелік жылдың 25 тамызына дейін Ұлттық тестілеу орталығы тестілеу кезіндегі бейнебақылау </w:t>
      </w:r>
      <w:r>
        <w:rPr>
          <w:color w:val="000000"/>
          <w:sz w:val="28"/>
        </w:rPr>
        <w:lastRenderedPageBreak/>
        <w:t>жазбаларын қарауды жүзеге асырады және тестілеу жүйесіндегі түсушінің тіркеу файлдарын (ло</w:t>
      </w:r>
      <w:r>
        <w:rPr>
          <w:color w:val="000000"/>
          <w:sz w:val="28"/>
        </w:rPr>
        <w:t>гтарын) тексеруді жүргізеді.</w:t>
      </w:r>
      <w:proofErr w:type="gramEnd"/>
    </w:p>
    <w:p w:rsidR="00F32CF6" w:rsidRDefault="00F913D4">
      <w:pPr>
        <w:spacing w:after="0"/>
        <w:jc w:val="both"/>
      </w:pPr>
      <w:r>
        <w:rPr>
          <w:color w:val="000000"/>
          <w:sz w:val="28"/>
        </w:rPr>
        <w:t>      ҰБТ-да Қағидалардың 75 және 80-тармақтарында көрсетілген тыйым салынған заттарды пайдаланғандығы және (немесе) әрекеттері анықталған жағдайда немесе тестілеу жүйесіндегі түсушінің тіркеу файлдарын (логтарын) тексеру нәтиж</w:t>
      </w:r>
      <w:r>
        <w:rPr>
          <w:color w:val="000000"/>
          <w:sz w:val="28"/>
        </w:rPr>
        <w:t>есі бойынша Ұлттық тестілеу орталығы Аудиторияда тыйым салынған заттың тәркіленуі және тәртіп сақтау ережесін бұзған және (немесе) әрекеттері немесе тестілеу жүйесіне араласу әрекеті және тестілеуден өту кезіндегі бұзушылықтар жасаған түсушіні аудиториядан</w:t>
      </w:r>
      <w:r>
        <w:rPr>
          <w:color w:val="000000"/>
          <w:sz w:val="28"/>
        </w:rPr>
        <w:t xml:space="preserve"> шығару туралы акт (электрондық формат) жасайды және растайтын материалдарымен бірге білім беру саласындағы уәкілетті органға ұсынады.</w:t>
      </w:r>
    </w:p>
    <w:p w:rsidR="00F32CF6" w:rsidRDefault="00F913D4">
      <w:pPr>
        <w:spacing w:after="0"/>
        <w:jc w:val="both"/>
      </w:pPr>
      <w:r>
        <w:rPr>
          <w:color w:val="000000"/>
          <w:sz w:val="28"/>
        </w:rPr>
        <w:t xml:space="preserve">      </w:t>
      </w:r>
      <w:proofErr w:type="gramStart"/>
      <w:r>
        <w:rPr>
          <w:color w:val="000000"/>
          <w:sz w:val="28"/>
        </w:rPr>
        <w:t xml:space="preserve">Аудиторияда тыйым салынған заттың тәркіленуі және тәртіп сақтау ережесін бұзған және (немесе) әрекеттері немесе </w:t>
      </w:r>
      <w:r>
        <w:rPr>
          <w:color w:val="000000"/>
          <w:sz w:val="28"/>
        </w:rPr>
        <w:t>тестілеу жүйесіне араласу әрекеті және тестілеуден өту кезіндегі бұзушылықтар жасаған түсушіні аудиториядан шығару туралы акт (электрондық формат) және растайтын материалдар білім беру саласындағы уәкілетті органмен құрылған комиссияның қарауына ұсынылады.</w:t>
      </w:r>
      <w:proofErr w:type="gramEnd"/>
    </w:p>
    <w:p w:rsidR="00F32CF6" w:rsidRDefault="00F913D4">
      <w:pPr>
        <w:spacing w:after="0"/>
        <w:jc w:val="both"/>
      </w:pPr>
      <w:r>
        <w:rPr>
          <w:color w:val="000000"/>
          <w:sz w:val="28"/>
        </w:rPr>
        <w:t xml:space="preserve">      </w:t>
      </w:r>
      <w:proofErr w:type="gramStart"/>
      <w:r>
        <w:rPr>
          <w:color w:val="000000"/>
          <w:sz w:val="28"/>
        </w:rPr>
        <w:t>Комиссияның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w:t>
      </w:r>
      <w:r>
        <w:rPr>
          <w:color w:val="000000"/>
          <w:sz w:val="28"/>
        </w:rPr>
        <w:t>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roofErr w:type="gramEnd"/>
    </w:p>
    <w:p w:rsidR="00F32CF6" w:rsidRDefault="00F913D4">
      <w:pPr>
        <w:spacing w:after="0"/>
        <w:jc w:val="both"/>
      </w:pPr>
      <w:r>
        <w:rPr>
          <w:color w:val="000000"/>
          <w:sz w:val="28"/>
        </w:rPr>
        <w:t>      Тестілеу нәтижелері (ҰБТ балдары) және (немесе) білім беру гранты</w:t>
      </w:r>
      <w:r>
        <w:rPr>
          <w:color w:val="000000"/>
          <w:sz w:val="28"/>
        </w:rPr>
        <w:t>н беру туралы куәлікті жойылғаннан кейін Ұлттық тестілеу орталығы түсушілерге жеке кабинеті арқылы хабарлама жібереді.</w:t>
      </w:r>
      <w:proofErr w:type="gramStart"/>
      <w:r>
        <w:rPr>
          <w:color w:val="000000"/>
          <w:sz w:val="28"/>
        </w:rPr>
        <w:t>";</w:t>
      </w:r>
      <w:proofErr w:type="gramEnd"/>
    </w:p>
    <w:p w:rsidR="00F32CF6" w:rsidRDefault="00F32CF6">
      <w:pPr>
        <w:spacing w:after="0"/>
      </w:pPr>
    </w:p>
    <w:p w:rsidR="00F32CF6" w:rsidRDefault="00F913D4">
      <w:pPr>
        <w:spacing w:after="0"/>
        <w:jc w:val="both"/>
      </w:pPr>
      <w:r>
        <w:rPr>
          <w:color w:val="000000"/>
          <w:sz w:val="28"/>
        </w:rPr>
        <w:t xml:space="preserve">       97-тармақ мынадай редакцияда жазылсын:</w:t>
      </w:r>
    </w:p>
    <w:p w:rsidR="00F32CF6" w:rsidRDefault="00F913D4">
      <w:pPr>
        <w:spacing w:after="0"/>
        <w:jc w:val="both"/>
      </w:pPr>
      <w:r>
        <w:rPr>
          <w:color w:val="000000"/>
          <w:sz w:val="28"/>
        </w:rPr>
        <w:t xml:space="preserve">      </w:t>
      </w:r>
      <w:proofErr w:type="gramStart"/>
      <w:r>
        <w:rPr>
          <w:color w:val="000000"/>
          <w:sz w:val="28"/>
        </w:rPr>
        <w:t>"97. Республикалық апелляциялық комиссияның шешімі комиссия мүшелерінің жалпы саны</w:t>
      </w:r>
      <w:r>
        <w:rPr>
          <w:color w:val="000000"/>
          <w:sz w:val="28"/>
        </w:rPr>
        <w:t>ның көпшілік дауысымен қабылданады.</w:t>
      </w:r>
      <w:proofErr w:type="gramEnd"/>
      <w:r>
        <w:rPr>
          <w:color w:val="000000"/>
          <w:sz w:val="28"/>
        </w:rPr>
        <w:t xml:space="preserve"> </w:t>
      </w:r>
      <w:proofErr w:type="gramStart"/>
      <w:r>
        <w:rPr>
          <w:color w:val="000000"/>
          <w:sz w:val="28"/>
        </w:rPr>
        <w:t>Дауыстар тең болған жағдайда, төрағаның дауысы шешуші болып табылады.</w:t>
      </w:r>
      <w:proofErr w:type="gramEnd"/>
    </w:p>
    <w:p w:rsidR="00F32CF6" w:rsidRDefault="00F913D4">
      <w:pPr>
        <w:spacing w:after="0"/>
        <w:jc w:val="both"/>
      </w:pPr>
      <w:r>
        <w:rPr>
          <w:color w:val="000000"/>
          <w:sz w:val="28"/>
        </w:rPr>
        <w:t xml:space="preserve">      </w:t>
      </w:r>
      <w:proofErr w:type="gramStart"/>
      <w:r>
        <w:rPr>
          <w:color w:val="000000"/>
          <w:sz w:val="28"/>
        </w:rPr>
        <w:t>Өтінімді қайта берген кезде республикалық апелляциялық комиссияның шешімі қайта қарауға жатпайды.</w:t>
      </w:r>
      <w:proofErr w:type="gramEnd"/>
    </w:p>
    <w:p w:rsidR="00F32CF6" w:rsidRDefault="00F913D4">
      <w:pPr>
        <w:spacing w:after="0"/>
        <w:jc w:val="both"/>
      </w:pPr>
      <w:r>
        <w:rPr>
          <w:color w:val="000000"/>
          <w:sz w:val="28"/>
        </w:rPr>
        <w:t xml:space="preserve">      </w:t>
      </w:r>
      <w:proofErr w:type="gramStart"/>
      <w:r>
        <w:rPr>
          <w:color w:val="000000"/>
          <w:sz w:val="28"/>
        </w:rPr>
        <w:t xml:space="preserve">Республикалық апелляциялық комиссияның </w:t>
      </w:r>
      <w:r>
        <w:rPr>
          <w:color w:val="000000"/>
          <w:sz w:val="28"/>
        </w:rPr>
        <w:t>шешімі комиссияның төрағасы және мүшелерінің қолымен расталған осы Ереженің 36-қосымшасына сәйкес форма бойынша хаттамамен ресімделеді.</w:t>
      </w:r>
      <w:proofErr w:type="gramEnd"/>
      <w:r>
        <w:rPr>
          <w:color w:val="000000"/>
          <w:sz w:val="28"/>
        </w:rPr>
        <w:t xml:space="preserve"> </w:t>
      </w:r>
      <w:proofErr w:type="gramStart"/>
      <w:r>
        <w:rPr>
          <w:color w:val="000000"/>
          <w:sz w:val="28"/>
        </w:rPr>
        <w:t>Республикалық апелляциялық комиссияның хаттамалары бір жылға тестілеуді ұйымдастыруға жауапты ұйымда сақталады.</w:t>
      </w:r>
      <w:proofErr w:type="gramEnd"/>
    </w:p>
    <w:p w:rsidR="00F32CF6" w:rsidRDefault="00F913D4">
      <w:pPr>
        <w:spacing w:after="0"/>
        <w:jc w:val="both"/>
      </w:pPr>
      <w:r>
        <w:rPr>
          <w:color w:val="000000"/>
          <w:sz w:val="28"/>
        </w:rPr>
        <w:lastRenderedPageBreak/>
        <w:t>      Ап</w:t>
      </w:r>
      <w:r>
        <w:rPr>
          <w:color w:val="000000"/>
          <w:sz w:val="28"/>
        </w:rPr>
        <w:t>елляция нәтижесі түсушінің жеке кабинетінде көрсетіледі.</w:t>
      </w:r>
      <w:proofErr w:type="gramStart"/>
      <w:r>
        <w:rPr>
          <w:color w:val="000000"/>
          <w:sz w:val="28"/>
        </w:rPr>
        <w:t>";</w:t>
      </w:r>
      <w:proofErr w:type="gramEnd"/>
    </w:p>
    <w:p w:rsidR="00F32CF6" w:rsidRDefault="00F32CF6">
      <w:pPr>
        <w:spacing w:after="0"/>
      </w:pPr>
    </w:p>
    <w:p w:rsidR="00F32CF6" w:rsidRDefault="00F913D4">
      <w:pPr>
        <w:spacing w:after="0"/>
        <w:jc w:val="both"/>
      </w:pPr>
      <w:r>
        <w:rPr>
          <w:color w:val="000000"/>
          <w:sz w:val="28"/>
        </w:rPr>
        <w:t xml:space="preserve">       102-тармақ мынадай редакцияда жазылсын:</w:t>
      </w:r>
    </w:p>
    <w:p w:rsidR="00F32CF6" w:rsidRDefault="00F913D4">
      <w:pPr>
        <w:spacing w:after="0"/>
        <w:jc w:val="both"/>
      </w:pPr>
      <w:r>
        <w:rPr>
          <w:color w:val="000000"/>
          <w:sz w:val="28"/>
        </w:rPr>
        <w:t>      "102. Ақпараттық жүйеде түсушінің Т. А. Ә. (бар болған жағдайда) оның жеке басын куәландыратын құжаты бойынша жүргізіледі";</w:t>
      </w:r>
    </w:p>
    <w:p w:rsidR="00F32CF6" w:rsidRDefault="00F32CF6">
      <w:pPr>
        <w:spacing w:after="0"/>
      </w:pPr>
    </w:p>
    <w:p w:rsidR="00F32CF6" w:rsidRDefault="00F913D4">
      <w:pPr>
        <w:spacing w:after="0"/>
        <w:jc w:val="both"/>
      </w:pPr>
      <w:r>
        <w:rPr>
          <w:color w:val="000000"/>
          <w:sz w:val="28"/>
        </w:rPr>
        <w:t xml:space="preserve">       </w:t>
      </w:r>
      <w:proofErr w:type="gramStart"/>
      <w:r>
        <w:rPr>
          <w:color w:val="000000"/>
          <w:sz w:val="28"/>
        </w:rPr>
        <w:t>осы</w:t>
      </w:r>
      <w:proofErr w:type="gramEnd"/>
      <w:r>
        <w:rPr>
          <w:color w:val="000000"/>
          <w:sz w:val="28"/>
        </w:rPr>
        <w:t xml:space="preserve"> бұйрыққ</w:t>
      </w:r>
      <w:r>
        <w:rPr>
          <w:color w:val="000000"/>
          <w:sz w:val="28"/>
        </w:rPr>
        <w:t>а 1-қосымшаға сәйкес редакциядағы Ұлттық бірыңғай тестілеуді өткізу және "Ұлттық бірыңғай тестілеу тапсырғаны туралы сертификат беру" мемлекеттік көрсетілетін қызмет қағидаларына 1-қосымша жазылсын;</w:t>
      </w:r>
    </w:p>
    <w:p w:rsidR="00F32CF6" w:rsidRDefault="00F32CF6">
      <w:pPr>
        <w:spacing w:after="0"/>
      </w:pPr>
    </w:p>
    <w:p w:rsidR="00F32CF6" w:rsidRDefault="00F913D4">
      <w:pPr>
        <w:spacing w:after="0"/>
        <w:jc w:val="both"/>
      </w:pPr>
      <w:r>
        <w:rPr>
          <w:color w:val="000000"/>
          <w:sz w:val="28"/>
        </w:rPr>
        <w:t xml:space="preserve">       </w:t>
      </w:r>
      <w:proofErr w:type="gramStart"/>
      <w:r>
        <w:rPr>
          <w:color w:val="000000"/>
          <w:sz w:val="28"/>
        </w:rPr>
        <w:t>осы</w:t>
      </w:r>
      <w:proofErr w:type="gramEnd"/>
      <w:r>
        <w:rPr>
          <w:color w:val="000000"/>
          <w:sz w:val="28"/>
        </w:rPr>
        <w:t xml:space="preserve"> бұйрыққа 2-қосымшаға сәйкес редакциядағы Ұлтт</w:t>
      </w:r>
      <w:r>
        <w:rPr>
          <w:color w:val="000000"/>
          <w:sz w:val="28"/>
        </w:rPr>
        <w:t>ық бірыңғай тестілеуді өткізу және "Ұлттық бірыңғай тестілеу тапсырғаны туралы сертификат беру" мемлекеттік көрсетілетін қызмет қағидаларына 34-қосымша жазылсын;</w:t>
      </w:r>
    </w:p>
    <w:p w:rsidR="00F32CF6" w:rsidRDefault="00F32CF6">
      <w:pPr>
        <w:spacing w:after="0"/>
      </w:pPr>
    </w:p>
    <w:p w:rsidR="00F32CF6" w:rsidRDefault="00F913D4">
      <w:pPr>
        <w:spacing w:after="0"/>
        <w:jc w:val="both"/>
      </w:pPr>
      <w:r>
        <w:rPr>
          <w:color w:val="000000"/>
          <w:sz w:val="28"/>
        </w:rPr>
        <w:t xml:space="preserve">       </w:t>
      </w:r>
      <w:proofErr w:type="gramStart"/>
      <w:r>
        <w:rPr>
          <w:color w:val="000000"/>
          <w:sz w:val="28"/>
        </w:rPr>
        <w:t>осы</w:t>
      </w:r>
      <w:proofErr w:type="gramEnd"/>
      <w:r>
        <w:rPr>
          <w:color w:val="000000"/>
          <w:sz w:val="28"/>
        </w:rPr>
        <w:t xml:space="preserve"> бұйрыққа 3-қосымшаға сәйкес редакциядағы Ұлттық бірыңғай тестілеуді өткізу және "Ұ</w:t>
      </w:r>
      <w:r>
        <w:rPr>
          <w:color w:val="000000"/>
          <w:sz w:val="28"/>
        </w:rPr>
        <w:t>лттық бірыңғай тестілеу тапсырғаны туралы сертификат беру" мемлекеттік көрсетілетін қызмет қағидаларына 32-1-қосымшамен толықтырылсын.</w:t>
      </w:r>
    </w:p>
    <w:p w:rsidR="00F32CF6" w:rsidRDefault="00F913D4">
      <w:pPr>
        <w:spacing w:after="0"/>
        <w:jc w:val="both"/>
      </w:pPr>
      <w:bookmarkStart w:id="9" w:name="z15"/>
      <w:r>
        <w:rPr>
          <w:color w:val="000000"/>
          <w:sz w:val="28"/>
        </w:rPr>
        <w:t>      2. Қазақстан Республикасы Білім және ғылым министрлігінің Жоғары және жоғары оқу орнынан кейінгі білім департаменті</w:t>
      </w:r>
      <w:r>
        <w:rPr>
          <w:color w:val="000000"/>
          <w:sz w:val="28"/>
        </w:rPr>
        <w:t xml:space="preserve"> Қазақстан Республикасының заңнамасында белгіленген тәртіппен:</w:t>
      </w:r>
    </w:p>
    <w:bookmarkEnd w:id="9"/>
    <w:p w:rsidR="00F32CF6" w:rsidRDefault="00F913D4">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F32CF6" w:rsidRDefault="00F913D4">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w:t>
      </w:r>
      <w:r>
        <w:rPr>
          <w:color w:val="000000"/>
          <w:sz w:val="28"/>
        </w:rPr>
        <w:t>нің ресми интернет-ресурсында орналастыруды;</w:t>
      </w:r>
    </w:p>
    <w:p w:rsidR="00F32CF6" w:rsidRDefault="00F913D4">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 және 2) тармақшаларында көзделген іс-шарала</w:t>
      </w:r>
      <w:r>
        <w:rPr>
          <w:color w:val="000000"/>
          <w:sz w:val="28"/>
        </w:rPr>
        <w:t>рдың орындалуы туралы мәліметтерді ұсынуды қамтамасыз етсін.</w:t>
      </w:r>
    </w:p>
    <w:p w:rsidR="00F32CF6" w:rsidRDefault="00F913D4">
      <w:pPr>
        <w:spacing w:after="0"/>
        <w:jc w:val="both"/>
      </w:pPr>
      <w:bookmarkStart w:id="10" w:name="z16"/>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F32CF6" w:rsidRDefault="00F913D4">
      <w:pPr>
        <w:spacing w:after="0"/>
        <w:jc w:val="both"/>
      </w:pPr>
      <w:bookmarkStart w:id="11" w:name="z17"/>
      <w:bookmarkEnd w:id="10"/>
      <w:r>
        <w:rPr>
          <w:color w:val="000000"/>
          <w:sz w:val="28"/>
        </w:rPr>
        <w:t>      4. Осы бұйрық алғашқы ресми жарияланған күнінен кейін қолда</w:t>
      </w:r>
      <w:r>
        <w:rPr>
          <w:color w:val="000000"/>
          <w:sz w:val="28"/>
        </w:rPr>
        <w:t>нысқа енгізіледі.</w:t>
      </w:r>
    </w:p>
    <w:tbl>
      <w:tblPr>
        <w:tblW w:w="0" w:type="auto"/>
        <w:tblCellSpacing w:w="0" w:type="auto"/>
        <w:tblLayout w:type="fixed"/>
        <w:tblLook w:val="04A0"/>
      </w:tblPr>
      <w:tblGrid>
        <w:gridCol w:w="7780"/>
        <w:gridCol w:w="4220"/>
        <w:gridCol w:w="380"/>
      </w:tblGrid>
      <w:tr w:rsidR="00F32CF6" w:rsidRPr="00F913D4">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11"/>
          <w:p w:rsidR="00F32CF6" w:rsidRPr="00F913D4" w:rsidRDefault="00F913D4">
            <w:pPr>
              <w:spacing w:after="0"/>
              <w:rPr>
                <w:lang w:val="ru-RU"/>
              </w:rPr>
            </w:pPr>
            <w:r>
              <w:rPr>
                <w:i/>
                <w:color w:val="000000"/>
                <w:sz w:val="20"/>
              </w:rPr>
              <w:t xml:space="preserve">                  </w:t>
            </w:r>
            <w:r w:rsidRPr="00F913D4">
              <w:rPr>
                <w:i/>
                <w:color w:val="000000"/>
                <w:sz w:val="20"/>
                <w:lang w:val="ru-RU"/>
              </w:rPr>
              <w:t>Қазақстан Республикасының</w:t>
            </w:r>
          </w:p>
          <w:p w:rsidR="00F32CF6" w:rsidRPr="00F913D4" w:rsidRDefault="00F32CF6">
            <w:pPr>
              <w:spacing w:after="20"/>
              <w:ind w:left="20"/>
              <w:jc w:val="both"/>
              <w:rPr>
                <w:lang w:val="ru-RU"/>
              </w:rPr>
            </w:pPr>
          </w:p>
          <w:p w:rsidR="00F32CF6" w:rsidRPr="00F913D4" w:rsidRDefault="00F913D4">
            <w:pPr>
              <w:spacing w:after="20"/>
              <w:ind w:left="20"/>
              <w:jc w:val="both"/>
              <w:rPr>
                <w:lang w:val="ru-RU"/>
              </w:rPr>
            </w:pPr>
            <w:r w:rsidRPr="00F913D4">
              <w:rPr>
                <w:i/>
                <w:color w:val="000000"/>
                <w:sz w:val="20"/>
                <w:lang w:val="ru-RU"/>
              </w:rPr>
              <w:t xml:space="preserve">            Білім және ғылым министрі                                                         А. Аймагамбетов</w:t>
            </w:r>
          </w:p>
        </w:tc>
      </w:tr>
      <w:tr w:rsidR="00F32CF6" w:rsidRPr="00F913D4">
        <w:trPr>
          <w:trHeight w:val="30"/>
          <w:tblCellSpacing w:w="0" w:type="auto"/>
        </w:trPr>
        <w:tc>
          <w:tcPr>
            <w:tcW w:w="7780" w:type="dxa"/>
            <w:tcMar>
              <w:top w:w="15" w:type="dxa"/>
              <w:left w:w="15" w:type="dxa"/>
              <w:bottom w:w="15" w:type="dxa"/>
              <w:right w:w="15" w:type="dxa"/>
            </w:tcMar>
            <w:vAlign w:val="center"/>
          </w:tcPr>
          <w:p w:rsidR="00F32CF6" w:rsidRPr="00F913D4" w:rsidRDefault="00F913D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32CF6" w:rsidRPr="00F913D4" w:rsidRDefault="00F913D4">
            <w:pPr>
              <w:spacing w:after="0"/>
              <w:jc w:val="center"/>
              <w:rPr>
                <w:lang w:val="ru-RU"/>
              </w:rPr>
            </w:pPr>
            <w:r w:rsidRPr="00F913D4">
              <w:rPr>
                <w:color w:val="000000"/>
                <w:sz w:val="20"/>
                <w:lang w:val="ru-RU"/>
              </w:rPr>
              <w:t>Қазақстан Республикасының</w:t>
            </w:r>
            <w:r w:rsidRPr="00F913D4">
              <w:rPr>
                <w:lang w:val="ru-RU"/>
              </w:rPr>
              <w:br/>
            </w:r>
            <w:r w:rsidRPr="00F913D4">
              <w:rPr>
                <w:color w:val="000000"/>
                <w:sz w:val="20"/>
                <w:lang w:val="ru-RU"/>
              </w:rPr>
              <w:lastRenderedPageBreak/>
              <w:t>Білім және ғылым министрі</w:t>
            </w:r>
            <w:r w:rsidRPr="00F913D4">
              <w:rPr>
                <w:lang w:val="ru-RU"/>
              </w:rPr>
              <w:br/>
            </w:r>
            <w:r w:rsidRPr="00F913D4">
              <w:rPr>
                <w:color w:val="000000"/>
                <w:sz w:val="20"/>
                <w:lang w:val="ru-RU"/>
              </w:rPr>
              <w:t>2022 жылғы 9 ақпандағы</w:t>
            </w:r>
            <w:r w:rsidRPr="00F913D4">
              <w:rPr>
                <w:lang w:val="ru-RU"/>
              </w:rPr>
              <w:br/>
            </w:r>
            <w:r w:rsidRPr="00F913D4">
              <w:rPr>
                <w:color w:val="000000"/>
                <w:sz w:val="20"/>
                <w:lang w:val="ru-RU"/>
              </w:rPr>
              <w:t xml:space="preserve">№ 42 </w:t>
            </w:r>
            <w:r w:rsidRPr="00F913D4">
              <w:rPr>
                <w:color w:val="000000"/>
                <w:sz w:val="20"/>
                <w:lang w:val="ru-RU"/>
              </w:rPr>
              <w:t>бұйрығына</w:t>
            </w:r>
            <w:r w:rsidRPr="00F913D4">
              <w:rPr>
                <w:lang w:val="ru-RU"/>
              </w:rPr>
              <w:br/>
            </w:r>
            <w:r w:rsidRPr="00F913D4">
              <w:rPr>
                <w:color w:val="000000"/>
                <w:sz w:val="20"/>
                <w:lang w:val="ru-RU"/>
              </w:rPr>
              <w:t>1-қосымша</w:t>
            </w:r>
            <w:r w:rsidRPr="00F913D4">
              <w:rPr>
                <w:lang w:val="ru-RU"/>
              </w:rPr>
              <w:br/>
            </w:r>
            <w:r w:rsidRPr="00F913D4">
              <w:rPr>
                <w:color w:val="000000"/>
                <w:sz w:val="20"/>
                <w:lang w:val="ru-RU"/>
              </w:rPr>
              <w:t>Ұлттық бірыңғай тестілеуді</w:t>
            </w:r>
            <w:r w:rsidRPr="00F913D4">
              <w:rPr>
                <w:lang w:val="ru-RU"/>
              </w:rPr>
              <w:br/>
            </w:r>
            <w:r w:rsidRPr="00F913D4">
              <w:rPr>
                <w:color w:val="000000"/>
                <w:sz w:val="20"/>
                <w:lang w:val="ru-RU"/>
              </w:rPr>
              <w:t>өткізу және "Ұлттық бірыңғай</w:t>
            </w:r>
            <w:r w:rsidRPr="00F913D4">
              <w:rPr>
                <w:lang w:val="ru-RU"/>
              </w:rPr>
              <w:br/>
            </w:r>
            <w:r w:rsidRPr="00F913D4">
              <w:rPr>
                <w:color w:val="000000"/>
                <w:sz w:val="20"/>
                <w:lang w:val="ru-RU"/>
              </w:rPr>
              <w:t>тестілеу тапсырғаны туралы</w:t>
            </w:r>
            <w:r w:rsidRPr="00F913D4">
              <w:rPr>
                <w:lang w:val="ru-RU"/>
              </w:rPr>
              <w:br/>
            </w:r>
            <w:r w:rsidRPr="00F913D4">
              <w:rPr>
                <w:color w:val="000000"/>
                <w:sz w:val="20"/>
                <w:lang w:val="ru-RU"/>
              </w:rPr>
              <w:t>сертификат беру" мемлекеттік</w:t>
            </w:r>
            <w:r w:rsidRPr="00F913D4">
              <w:rPr>
                <w:lang w:val="ru-RU"/>
              </w:rPr>
              <w:br/>
            </w:r>
            <w:r w:rsidRPr="00F913D4">
              <w:rPr>
                <w:color w:val="000000"/>
                <w:sz w:val="20"/>
                <w:lang w:val="ru-RU"/>
              </w:rPr>
              <w:t>көрсетілетін қызмет</w:t>
            </w:r>
            <w:r w:rsidRPr="00F913D4">
              <w:rPr>
                <w:lang w:val="ru-RU"/>
              </w:rPr>
              <w:br/>
            </w:r>
            <w:r w:rsidRPr="00F913D4">
              <w:rPr>
                <w:color w:val="000000"/>
                <w:sz w:val="20"/>
                <w:lang w:val="ru-RU"/>
              </w:rPr>
              <w:t>қағидаларына</w:t>
            </w:r>
            <w:r w:rsidRPr="00F913D4">
              <w:rPr>
                <w:lang w:val="ru-RU"/>
              </w:rPr>
              <w:br/>
            </w:r>
            <w:r w:rsidRPr="00F913D4">
              <w:rPr>
                <w:color w:val="000000"/>
                <w:sz w:val="20"/>
                <w:lang w:val="ru-RU"/>
              </w:rPr>
              <w:t>1-қосымша</w:t>
            </w:r>
          </w:p>
        </w:tc>
      </w:tr>
    </w:tbl>
    <w:p w:rsidR="00F32CF6" w:rsidRPr="00F913D4" w:rsidRDefault="00F913D4">
      <w:pPr>
        <w:spacing w:after="0"/>
        <w:rPr>
          <w:lang w:val="ru-RU"/>
        </w:rPr>
      </w:pPr>
      <w:r w:rsidRPr="00F913D4">
        <w:rPr>
          <w:b/>
          <w:color w:val="000000"/>
          <w:lang w:val="ru-RU"/>
        </w:rPr>
        <w:lastRenderedPageBreak/>
        <w:t xml:space="preserve"> Ұлттық бірыңғай тестілеудің бейіндік </w:t>
      </w:r>
      <w:proofErr w:type="gramStart"/>
      <w:r w:rsidRPr="00F913D4">
        <w:rPr>
          <w:b/>
          <w:color w:val="000000"/>
          <w:lang w:val="ru-RU"/>
        </w:rPr>
        <w:t>п</w:t>
      </w:r>
      <w:proofErr w:type="gramEnd"/>
      <w:r w:rsidRPr="00F913D4">
        <w:rPr>
          <w:b/>
          <w:color w:val="000000"/>
          <w:lang w:val="ru-RU"/>
        </w:rPr>
        <w:t>әндері көрсетілген білім беру бағдарламал</w:t>
      </w:r>
      <w:r w:rsidRPr="00F913D4">
        <w:rPr>
          <w:b/>
          <w:color w:val="000000"/>
          <w:lang w:val="ru-RU"/>
        </w:rPr>
        <w:t>ары топтарының тізбесі</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27"/>
        <w:gridCol w:w="2693"/>
        <w:gridCol w:w="3060"/>
        <w:gridCol w:w="200"/>
        <w:gridCol w:w="2268"/>
        <w:gridCol w:w="142"/>
      </w:tblGrid>
      <w:tr w:rsidR="00F32CF6" w:rsidTr="00F913D4">
        <w:trPr>
          <w:gridAfter w:val="1"/>
          <w:wAfter w:w="142" w:type="dxa"/>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Pr="00F913D4" w:rsidRDefault="00F913D4">
            <w:pPr>
              <w:spacing w:after="20"/>
              <w:ind w:left="20"/>
              <w:jc w:val="both"/>
              <w:rPr>
                <w:lang w:val="ru-RU"/>
              </w:rPr>
            </w:pPr>
            <w:r w:rsidRPr="00F913D4">
              <w:rPr>
                <w:color w:val="000000"/>
                <w:sz w:val="20"/>
                <w:lang w:val="ru-RU"/>
              </w:rPr>
              <w:t>Білім беру бағдарламасы тобының нөмі</w:t>
            </w:r>
            <w:proofErr w:type="gramStart"/>
            <w:r w:rsidRPr="00F913D4">
              <w:rPr>
                <w:color w:val="000000"/>
                <w:sz w:val="20"/>
                <w:lang w:val="ru-RU"/>
              </w:rPr>
              <w:t>р</w:t>
            </w:r>
            <w:proofErr w:type="gramEnd"/>
            <w:r w:rsidRPr="00F913D4">
              <w:rPr>
                <w:color w:val="000000"/>
                <w:sz w:val="20"/>
                <w:lang w:val="ru-RU"/>
              </w:rPr>
              <w:t>і</w:t>
            </w:r>
          </w:p>
        </w:tc>
        <w:tc>
          <w:tcPr>
            <w:tcW w:w="26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Білім беру бағдарламалары тобы</w:t>
            </w:r>
          </w:p>
        </w:tc>
        <w:tc>
          <w:tcPr>
            <w:tcW w:w="552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Бейіндік пәндер</w:t>
            </w:r>
          </w:p>
        </w:tc>
      </w:tr>
      <w:tr w:rsidR="00F32CF6" w:rsidTr="00F913D4">
        <w:trPr>
          <w:gridAfter w:val="1"/>
          <w:wAfter w:w="142" w:type="dxa"/>
          <w:trHeight w:val="30"/>
          <w:tblCellSpacing w:w="0" w:type="auto"/>
        </w:trPr>
        <w:tc>
          <w:tcPr>
            <w:tcW w:w="2027" w:type="dxa"/>
            <w:vMerge/>
            <w:tcBorders>
              <w:top w:val="nil"/>
              <w:left w:val="single" w:sz="5" w:space="0" w:color="CFCFCF"/>
              <w:bottom w:val="single" w:sz="5" w:space="0" w:color="CFCFCF"/>
              <w:right w:val="single" w:sz="5" w:space="0" w:color="CFCFCF"/>
            </w:tcBorders>
          </w:tcPr>
          <w:p w:rsidR="00F32CF6" w:rsidRDefault="00F32CF6"/>
        </w:tc>
        <w:tc>
          <w:tcPr>
            <w:tcW w:w="2693" w:type="dxa"/>
            <w:vMerge/>
            <w:tcBorders>
              <w:top w:val="nil"/>
              <w:left w:val="single" w:sz="5" w:space="0" w:color="CFCFCF"/>
              <w:bottom w:val="single" w:sz="5" w:space="0" w:color="CFCFCF"/>
              <w:right w:val="single" w:sz="5" w:space="0" w:color="CFCFCF"/>
            </w:tcBorders>
          </w:tcPr>
          <w:p w:rsidR="00F32CF6" w:rsidRDefault="00F32CF6"/>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1 бейіндік пән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2 бейіндік пән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Педагогика және психология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Мектепке дейінгі оқыту және тәрбиелеу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Бастауышта оқыту педагогикасы мен әдістемесі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Бастапқы әскери дайындық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Дене шынықтыру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Музыка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Көркем еңбек және сызу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Құқық және экономика негіздері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В009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Информатика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Информатика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Гуманитарлық пәндер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Қазақ тілі мен әдебиеті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Қазақ тілі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Қазақ әдебиеті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 xml:space="preserve">Орыс тілі мен әдебиеті </w:t>
            </w:r>
            <w:r>
              <w:rPr>
                <w:color w:val="000000"/>
                <w:sz w:val="20"/>
              </w:rPr>
              <w:t>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Орыс тілі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Орыс әдебиеті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lastRenderedPageBreak/>
              <w:t>В018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 тілі мұғалімдерін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Шетел тілі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В019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Әлеуметтік педагогика және өзін-өзі тану мамандарын даярлау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Арнайы педагогика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 xml:space="preserve">Орындаушылық </w:t>
            </w:r>
            <w:r>
              <w:rPr>
                <w:color w:val="000000"/>
                <w:sz w:val="20"/>
              </w:rPr>
              <w:t>өнер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Музыкатану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Режиссура, арт-менеджмент</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Өнертану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Дирижирлеу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Композиция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Театр өнері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Хореография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В029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Аудиовизуалды құрылғылар және</w:t>
            </w:r>
            <w:r>
              <w:rPr>
                <w:color w:val="000000"/>
                <w:sz w:val="20"/>
              </w:rPr>
              <w:t xml:space="preserve"> медиа өндіріс</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Бейнелеу өнері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Сән, дизайн</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Философия және этика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 xml:space="preserve">Дінтану және </w:t>
            </w:r>
            <w:r>
              <w:rPr>
                <w:color w:val="000000"/>
                <w:sz w:val="20"/>
              </w:rPr>
              <w:t>теология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Тарих және археология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Түркітану және шығыстану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Шетел тілі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Аударма ісі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Шетел тілі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Филология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Қазақ/Орыс тілі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 xml:space="preserve">Қазақ/Орыс </w:t>
            </w:r>
            <w:r>
              <w:rPr>
                <w:color w:val="000000"/>
                <w:sz w:val="20"/>
              </w:rPr>
              <w:t>әдебиеті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Әлеуметтану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В039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Мәдениеттану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Шетел тілі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Саясаттану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Шетел тілі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В140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Халықаралық қатынастар және дипломатия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Шетел тілі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Психология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Журналистика және репортер ісі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Кітапхана ісі, ақпараттарды өңдеу және мұрағат ісі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Қазақ/Орыс тілі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Қазақ/Орыс әдебиеті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Менеджмент және басқару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Аудит және салық салу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Pr="00F913D4" w:rsidRDefault="00F913D4">
            <w:pPr>
              <w:spacing w:after="20"/>
              <w:ind w:left="20"/>
              <w:jc w:val="both"/>
              <w:rPr>
                <w:lang w:val="ru-RU"/>
              </w:rPr>
            </w:pPr>
            <w:r w:rsidRPr="00F913D4">
              <w:rPr>
                <w:color w:val="000000"/>
                <w:sz w:val="20"/>
                <w:lang w:val="ru-RU"/>
              </w:rPr>
              <w:t>Қаржы, экономика, банк және сақтандыру ісі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Маркетинг және жарнама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Еңбек дағдылары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В049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Құқық</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Құқық негіздері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 xml:space="preserve">Биологиялық және сабақтас </w:t>
            </w:r>
            <w:r>
              <w:rPr>
                <w:color w:val="000000"/>
                <w:sz w:val="20"/>
              </w:rPr>
              <w:t>ғылымдар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Қоршаған орта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Жер туралы ғылым</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lastRenderedPageBreak/>
              <w:t>В053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 және статистика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Механика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Ақпараттық технологиялар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Информатика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Ақпараттық қауіпсіздік</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Информатика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В059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Коммуникациялар және коммуникациялық технологиялар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Химиялық инженерия және процестер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 xml:space="preserve">Материалтану және </w:t>
            </w:r>
            <w:r>
              <w:rPr>
                <w:color w:val="000000"/>
                <w:sz w:val="20"/>
              </w:rPr>
              <w:t>технологиялар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Электр техникасы және энергетика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Электр техникасы және автоматтандыру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Механика және металл өңдеу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Автокөлік құралдары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Теңіз</w:t>
            </w:r>
            <w:r>
              <w:rPr>
                <w:color w:val="000000"/>
                <w:sz w:val="20"/>
              </w:rPr>
              <w:t xml:space="preserve"> көлігі және технологиялары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Әуе көлігі және технологиялары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В167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Ұшу аппараттары мен қозғалтқыштарды ұшуда пайдалану **********</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Азық-түлік өнімдерінің өндірісі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В069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Pr="00F913D4" w:rsidRDefault="00F913D4">
            <w:pPr>
              <w:spacing w:after="20"/>
              <w:ind w:left="20"/>
              <w:jc w:val="both"/>
              <w:rPr>
                <w:lang w:val="ru-RU"/>
              </w:rPr>
            </w:pPr>
            <w:r w:rsidRPr="00F913D4">
              <w:rPr>
                <w:color w:val="000000"/>
                <w:sz w:val="20"/>
                <w:lang w:val="ru-RU"/>
              </w:rPr>
              <w:t>Материалдар өндірісі (шыны, қағаз, пластик, ағаш)</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Тоқыма: киім, аяқ киім және былғары бұйымдары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Тау-кен ісі және пайдалы қазбаларды өндіру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Фармацевтикалық өндіріс технологиясы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Сәулет</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Қала құрылысы, құрылыс жұмыстары және азаматтық құрылыс</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Кадастр және жерге орналастыру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Pr="00F913D4" w:rsidRDefault="00F913D4">
            <w:pPr>
              <w:spacing w:after="20"/>
              <w:ind w:left="20"/>
              <w:jc w:val="both"/>
              <w:rPr>
                <w:lang w:val="ru-RU"/>
              </w:rPr>
            </w:pPr>
            <w:r w:rsidRPr="00F913D4">
              <w:rPr>
                <w:color w:val="000000"/>
                <w:sz w:val="20"/>
                <w:lang w:val="ru-RU"/>
              </w:rPr>
              <w:t>Стандарттау, сертификаттау және метрология (сала</w:t>
            </w:r>
            <w:r w:rsidRPr="00F913D4">
              <w:rPr>
                <w:color w:val="000000"/>
                <w:sz w:val="20"/>
                <w:lang w:val="ru-RU"/>
              </w:rPr>
              <w:t xml:space="preserve"> бойынша)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Өсімдік шаруашылығы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lastRenderedPageBreak/>
              <w:t>В078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Мал шаруашылығы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В079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Орман шаруашылығы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Балық шаруашылығы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Жерге орналастыру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В183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Агроинженерия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Pr="00F913D4" w:rsidRDefault="00F913D4">
            <w:pPr>
              <w:spacing w:after="20"/>
              <w:ind w:left="20"/>
              <w:jc w:val="both"/>
              <w:rPr>
                <w:lang w:val="ru-RU"/>
              </w:rPr>
            </w:pPr>
            <w:r w:rsidRPr="00F913D4">
              <w:rPr>
                <w:color w:val="000000"/>
                <w:sz w:val="20"/>
                <w:lang w:val="ru-RU"/>
              </w:rPr>
              <w:t>Су ресурстары және суды пайдалану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Ветеринария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Мейіргер ісі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Фармация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Жалпы медицина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Стоматология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Педиатрия</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В089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Қоғамдық денсаулық сақтау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Химия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В090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Әлеуметтік жұмыс</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Биология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В091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Туризм</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Шетел тілі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В092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Тынығу</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Шығармашылық емтихан</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В093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Мейрамхана ісі және мейманхана бизнесі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Шетел тілі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В094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Санитарлық-профилактикалық іс-шаралар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В095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Көлік қызметтері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География</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В096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Құқық қорғау қызметі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Дүниежүзі тарихы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Құқық негіздері</w:t>
            </w:r>
          </w:p>
        </w:tc>
      </w:tr>
      <w:tr w:rsidR="00F32CF6" w:rsidTr="00F913D4">
        <w:trPr>
          <w:gridAfter w:val="1"/>
          <w:wAfter w:w="142" w:type="dxa"/>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В097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Өрт қауіпсіздігі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Математика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Физика</w:t>
            </w:r>
          </w:p>
        </w:tc>
      </w:tr>
      <w:tr w:rsidR="00F32CF6" w:rsidTr="00F913D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32CF6" w:rsidRDefault="00F913D4">
            <w:pPr>
              <w:spacing w:after="0"/>
              <w:jc w:val="center"/>
            </w:pPr>
            <w:r>
              <w:rPr>
                <w:color w:val="000000"/>
                <w:sz w:val="20"/>
              </w:rPr>
              <w:t> </w:t>
            </w:r>
          </w:p>
        </w:tc>
        <w:tc>
          <w:tcPr>
            <w:tcW w:w="2610" w:type="dxa"/>
            <w:gridSpan w:val="3"/>
            <w:tcMar>
              <w:top w:w="15" w:type="dxa"/>
              <w:left w:w="15" w:type="dxa"/>
              <w:bottom w:w="15" w:type="dxa"/>
              <w:right w:w="15" w:type="dxa"/>
            </w:tcMar>
            <w:vAlign w:val="center"/>
          </w:tcPr>
          <w:p w:rsidR="00F32CF6" w:rsidRDefault="00F913D4">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2022 жылғы 9 ақпандағы</w:t>
            </w:r>
            <w:r>
              <w:br/>
            </w:r>
            <w:r>
              <w:rPr>
                <w:color w:val="000000"/>
                <w:sz w:val="20"/>
              </w:rPr>
              <w:t>№ 42 бұйрығына</w:t>
            </w:r>
            <w:r>
              <w:br/>
            </w:r>
            <w:r>
              <w:rPr>
                <w:color w:val="000000"/>
                <w:sz w:val="20"/>
              </w:rPr>
              <w:t>2-қосымша</w:t>
            </w:r>
            <w:r>
              <w:br/>
            </w:r>
            <w:r>
              <w:rPr>
                <w:color w:val="000000"/>
                <w:sz w:val="20"/>
              </w:rPr>
              <w:t xml:space="preserve">Ұлттық бірыңғай тестілеуді </w:t>
            </w:r>
            <w:r>
              <w:br/>
            </w:r>
            <w:r>
              <w:rPr>
                <w:color w:val="000000"/>
                <w:sz w:val="20"/>
              </w:rPr>
              <w:t xml:space="preserve">өткізу және "Ұлттық бірыңғай </w:t>
            </w:r>
            <w:r>
              <w:br/>
            </w:r>
            <w:r>
              <w:rPr>
                <w:color w:val="000000"/>
                <w:sz w:val="20"/>
              </w:rPr>
              <w:t xml:space="preserve">тестілеу тапсырғаны туралы </w:t>
            </w:r>
            <w:r>
              <w:br/>
            </w:r>
            <w:r>
              <w:rPr>
                <w:color w:val="000000"/>
                <w:sz w:val="20"/>
              </w:rPr>
              <w:t xml:space="preserve">сертификат беру" мемлекеттік </w:t>
            </w:r>
            <w:r>
              <w:br/>
            </w:r>
            <w:r>
              <w:rPr>
                <w:color w:val="000000"/>
                <w:sz w:val="20"/>
              </w:rPr>
              <w:t xml:space="preserve">көрсетілетін қызмет </w:t>
            </w:r>
            <w:r>
              <w:br/>
            </w:r>
            <w:r>
              <w:rPr>
                <w:color w:val="000000"/>
                <w:sz w:val="20"/>
              </w:rPr>
              <w:t>қағидаларына 34-қосымша</w:t>
            </w:r>
          </w:p>
        </w:tc>
      </w:tr>
    </w:tbl>
    <w:p w:rsidR="00F32CF6" w:rsidRDefault="00F913D4">
      <w:pPr>
        <w:spacing w:after="0"/>
        <w:jc w:val="both"/>
      </w:pPr>
      <w:r>
        <w:rPr>
          <w:color w:val="000000"/>
          <w:sz w:val="28"/>
        </w:rPr>
        <w:t>      Нысан</w:t>
      </w:r>
    </w:p>
    <w:p w:rsidR="00F32CF6" w:rsidRDefault="00F913D4">
      <w:pPr>
        <w:spacing w:after="0"/>
      </w:pPr>
      <w:bookmarkStart w:id="12" w:name="z20"/>
      <w:r>
        <w:rPr>
          <w:b/>
          <w:color w:val="000000"/>
        </w:rPr>
        <w:t xml:space="preserve"> Аудито</w:t>
      </w:r>
      <w:r>
        <w:rPr>
          <w:b/>
          <w:color w:val="000000"/>
        </w:rPr>
        <w:t>рияда тыйым салынған заттың тәркіленуі және тәртіп сақтау ережесін бұзған (электрондық формат) және (немесе) әрекеттері немесе тестілеу жүйесіне араласу әрекеті және тестілеуден өту кезіндегі бұзушылықтар жасаған түсушіні аудиториядан шығару туралы</w:t>
      </w:r>
      <w:r>
        <w:br/>
      </w:r>
      <w:r>
        <w:rPr>
          <w:b/>
          <w:color w:val="000000"/>
        </w:rPr>
        <w:t>Акт</w:t>
      </w:r>
    </w:p>
    <w:bookmarkEnd w:id="12"/>
    <w:p w:rsidR="00F32CF6" w:rsidRDefault="00F913D4">
      <w:pPr>
        <w:spacing w:after="0"/>
        <w:jc w:val="both"/>
      </w:pPr>
      <w:r>
        <w:rPr>
          <w:color w:val="000000"/>
          <w:sz w:val="28"/>
        </w:rPr>
        <w:t xml:space="preserve">   </w:t>
      </w:r>
      <w:r>
        <w:rPr>
          <w:color w:val="000000"/>
          <w:sz w:val="28"/>
        </w:rPr>
        <w:t xml:space="preserve">    _______________________________________________________________ </w:t>
      </w:r>
    </w:p>
    <w:p w:rsidR="00F32CF6" w:rsidRDefault="00F913D4">
      <w:pPr>
        <w:spacing w:after="0"/>
        <w:jc w:val="both"/>
      </w:pPr>
      <w:r>
        <w:rPr>
          <w:color w:val="000000"/>
          <w:sz w:val="28"/>
        </w:rPr>
        <w:t xml:space="preserve">                      (Ұлттық бірыңғай тестілеу өткізу пункті атауы) </w:t>
      </w:r>
    </w:p>
    <w:p w:rsidR="00F32CF6" w:rsidRPr="00F913D4" w:rsidRDefault="00F913D4">
      <w:pPr>
        <w:spacing w:after="0"/>
        <w:jc w:val="both"/>
        <w:rPr>
          <w:lang w:val="ru-RU"/>
        </w:rPr>
      </w:pPr>
      <w:r>
        <w:rPr>
          <w:color w:val="000000"/>
          <w:sz w:val="28"/>
        </w:rPr>
        <w:t xml:space="preserve">       </w:t>
      </w:r>
      <w:r w:rsidRPr="00F913D4">
        <w:rPr>
          <w:color w:val="000000"/>
          <w:sz w:val="28"/>
          <w:lang w:val="ru-RU"/>
        </w:rPr>
        <w:t xml:space="preserve">"____"_________________20____жыл. ___________сағат______минут </w:t>
      </w:r>
    </w:p>
    <w:p w:rsidR="00F32CF6" w:rsidRPr="00F913D4" w:rsidRDefault="00F913D4">
      <w:pPr>
        <w:spacing w:after="0"/>
        <w:jc w:val="both"/>
        <w:rPr>
          <w:lang w:val="ru-RU"/>
        </w:rPr>
      </w:pPr>
      <w:r w:rsidRPr="00F913D4">
        <w:rPr>
          <w:color w:val="000000"/>
          <w:sz w:val="28"/>
          <w:lang w:val="ru-RU"/>
        </w:rPr>
        <w:lastRenderedPageBreak/>
        <w:t>Тестілеу администраторы________________________</w:t>
      </w:r>
      <w:r w:rsidRPr="00F913D4">
        <w:rPr>
          <w:color w:val="000000"/>
          <w:sz w:val="28"/>
          <w:lang w:val="ru-RU"/>
        </w:rPr>
        <w:t xml:space="preserve">________________  </w:t>
      </w:r>
    </w:p>
    <w:p w:rsidR="00F32CF6" w:rsidRPr="00F913D4" w:rsidRDefault="00F913D4">
      <w:pPr>
        <w:spacing w:after="0"/>
        <w:jc w:val="both"/>
        <w:rPr>
          <w:lang w:val="ru-RU"/>
        </w:rPr>
      </w:pPr>
      <w:r w:rsidRPr="00F913D4">
        <w:rPr>
          <w:color w:val="000000"/>
          <w:sz w:val="28"/>
          <w:lang w:val="ru-RU"/>
        </w:rPr>
        <w:t xml:space="preserve">                                                  (Т.А.Ә.(бар болған жағдайда))</w:t>
      </w:r>
    </w:p>
    <w:p w:rsidR="00F32CF6" w:rsidRPr="00F913D4" w:rsidRDefault="00F913D4">
      <w:pPr>
        <w:spacing w:after="0"/>
        <w:jc w:val="both"/>
        <w:rPr>
          <w:lang w:val="ru-RU"/>
        </w:rPr>
      </w:pPr>
      <w:r w:rsidRPr="00F913D4">
        <w:rPr>
          <w:color w:val="000000"/>
          <w:sz w:val="28"/>
          <w:lang w:val="ru-RU"/>
        </w:rPr>
        <w:t xml:space="preserve">Бақылаушы ____________________________________________________  </w:t>
      </w:r>
    </w:p>
    <w:p w:rsidR="00F32CF6" w:rsidRPr="00F913D4" w:rsidRDefault="00F913D4">
      <w:pPr>
        <w:spacing w:after="0"/>
        <w:jc w:val="both"/>
        <w:rPr>
          <w:lang w:val="ru-RU"/>
        </w:rPr>
      </w:pPr>
      <w:r w:rsidRPr="00F913D4">
        <w:rPr>
          <w:color w:val="000000"/>
          <w:sz w:val="28"/>
          <w:lang w:val="ru-RU"/>
        </w:rPr>
        <w:t xml:space="preserve">                              (Т.А.Ә. (бар болған жағдайда))</w:t>
      </w:r>
    </w:p>
    <w:p w:rsidR="00F32CF6" w:rsidRPr="00F913D4" w:rsidRDefault="00F913D4">
      <w:pPr>
        <w:spacing w:after="0"/>
        <w:jc w:val="both"/>
        <w:rPr>
          <w:lang w:val="ru-RU"/>
        </w:rPr>
      </w:pPr>
      <w:r w:rsidRPr="00F913D4">
        <w:rPr>
          <w:color w:val="000000"/>
          <w:sz w:val="28"/>
          <w:lang w:val="ru-RU"/>
        </w:rPr>
        <w:t>Тестілеу уақытында түсушіден</w:t>
      </w:r>
      <w:proofErr w:type="gramStart"/>
      <w:r w:rsidRPr="00F913D4">
        <w:rPr>
          <w:color w:val="000000"/>
          <w:sz w:val="28"/>
          <w:lang w:val="ru-RU"/>
        </w:rPr>
        <w:t>:Т</w:t>
      </w:r>
      <w:proofErr w:type="gramEnd"/>
      <w:r w:rsidRPr="00F913D4">
        <w:rPr>
          <w:color w:val="000000"/>
          <w:sz w:val="28"/>
          <w:lang w:val="ru-RU"/>
        </w:rPr>
        <w:t>.</w:t>
      </w:r>
      <w:r w:rsidRPr="00F913D4">
        <w:rPr>
          <w:color w:val="000000"/>
          <w:sz w:val="28"/>
          <w:lang w:val="ru-RU"/>
        </w:rPr>
        <w:t xml:space="preserve">А.Ә. (бар болған жағдайда) ___________________________, </w:t>
      </w:r>
    </w:p>
    <w:p w:rsidR="00F32CF6" w:rsidRPr="00F913D4" w:rsidRDefault="00F913D4">
      <w:pPr>
        <w:spacing w:after="0"/>
        <w:jc w:val="both"/>
        <w:rPr>
          <w:lang w:val="ru-RU"/>
        </w:rPr>
      </w:pPr>
      <w:r w:rsidRPr="00F913D4">
        <w:rPr>
          <w:color w:val="000000"/>
          <w:sz w:val="28"/>
          <w:lang w:val="ru-RU"/>
        </w:rPr>
        <w:t>Тестіленушінің жеке сәйкестендіру нөмі</w:t>
      </w:r>
      <w:proofErr w:type="gramStart"/>
      <w:r w:rsidRPr="00F913D4">
        <w:rPr>
          <w:color w:val="000000"/>
          <w:sz w:val="28"/>
          <w:lang w:val="ru-RU"/>
        </w:rPr>
        <w:t>р</w:t>
      </w:r>
      <w:proofErr w:type="gramEnd"/>
      <w:r w:rsidRPr="00F913D4">
        <w:rPr>
          <w:color w:val="000000"/>
          <w:sz w:val="28"/>
          <w:lang w:val="ru-RU"/>
        </w:rPr>
        <w:t>і_________________ №___ аудитория, №___ орын,</w:t>
      </w:r>
    </w:p>
    <w:p w:rsidR="00F32CF6" w:rsidRPr="00F913D4" w:rsidRDefault="00F913D4">
      <w:pPr>
        <w:spacing w:after="0"/>
        <w:jc w:val="both"/>
        <w:rPr>
          <w:lang w:val="ru-RU"/>
        </w:rPr>
      </w:pPr>
      <w:r w:rsidRPr="00F913D4">
        <w:rPr>
          <w:color w:val="000000"/>
          <w:sz w:val="28"/>
          <w:lang w:val="ru-RU"/>
        </w:rPr>
        <w:t>Ұлттық бірыңғай тестілеуді өткізу қағидаларының 81-тармағының бұзылғандығын</w:t>
      </w:r>
    </w:p>
    <w:p w:rsidR="00F32CF6" w:rsidRPr="00F913D4" w:rsidRDefault="00F913D4">
      <w:pPr>
        <w:spacing w:after="0"/>
        <w:jc w:val="both"/>
        <w:rPr>
          <w:lang w:val="ru-RU"/>
        </w:rPr>
      </w:pPr>
      <w:r w:rsidRPr="00F913D4">
        <w:rPr>
          <w:color w:val="000000"/>
          <w:sz w:val="28"/>
          <w:lang w:val="ru-RU"/>
        </w:rPr>
        <w:t xml:space="preserve">дәлелдейтін  төмендегі заттар табылды: </w:t>
      </w:r>
    </w:p>
    <w:p w:rsidR="00F32CF6" w:rsidRPr="00F913D4" w:rsidRDefault="00F913D4">
      <w:pPr>
        <w:spacing w:after="0"/>
        <w:jc w:val="both"/>
        <w:rPr>
          <w:lang w:val="ru-RU"/>
        </w:rPr>
      </w:pPr>
      <w:r w:rsidRPr="00F913D4">
        <w:rPr>
          <w:color w:val="000000"/>
          <w:sz w:val="28"/>
          <w:lang w:val="ru-RU"/>
        </w:rPr>
        <w:t xml:space="preserve">__________________________________________________________________ </w:t>
      </w:r>
    </w:p>
    <w:p w:rsidR="00F32CF6" w:rsidRPr="00F913D4" w:rsidRDefault="00F913D4">
      <w:pPr>
        <w:spacing w:after="0"/>
        <w:jc w:val="both"/>
        <w:rPr>
          <w:lang w:val="ru-RU"/>
        </w:rPr>
      </w:pPr>
      <w:r w:rsidRPr="00F913D4">
        <w:rPr>
          <w:color w:val="000000"/>
          <w:sz w:val="28"/>
          <w:lang w:val="ru-RU"/>
        </w:rPr>
        <w:t>(табылған заттың атауы, маркасы, саны.) және / немесе тестілеу жүйесіне   сырттан араласу</w:t>
      </w:r>
    </w:p>
    <w:p w:rsidR="00F32CF6" w:rsidRPr="00F913D4" w:rsidRDefault="00F913D4">
      <w:pPr>
        <w:spacing w:after="0"/>
        <w:jc w:val="both"/>
        <w:rPr>
          <w:lang w:val="ru-RU"/>
        </w:rPr>
      </w:pPr>
      <w:proofErr w:type="gramStart"/>
      <w:r w:rsidRPr="00F913D4">
        <w:rPr>
          <w:color w:val="000000"/>
          <w:sz w:val="28"/>
          <w:lang w:val="ru-RU"/>
        </w:rPr>
        <w:t xml:space="preserve">әрекеті және өзге де бұзушылықтар) Аталған деректі ескере </w:t>
      </w:r>
      <w:r w:rsidRPr="00F913D4">
        <w:rPr>
          <w:color w:val="000000"/>
          <w:sz w:val="28"/>
          <w:lang w:val="ru-RU"/>
        </w:rPr>
        <w:t>отырып шешім қабылдады:</w:t>
      </w:r>
      <w:proofErr w:type="gramEnd"/>
    </w:p>
    <w:p w:rsidR="00F32CF6" w:rsidRPr="00F913D4" w:rsidRDefault="00F913D4">
      <w:pPr>
        <w:spacing w:after="0"/>
        <w:jc w:val="both"/>
        <w:rPr>
          <w:lang w:val="ru-RU"/>
        </w:rPr>
      </w:pPr>
      <w:r w:rsidRPr="00F913D4">
        <w:rPr>
          <w:color w:val="000000"/>
          <w:sz w:val="28"/>
          <w:lang w:val="ru-RU"/>
        </w:rPr>
        <w:t>тестілеу материалдарын алу; түсушіні: Т.А.Ә. (бар болған жағдайда) _______________,</w:t>
      </w:r>
    </w:p>
    <w:p w:rsidR="00F32CF6" w:rsidRPr="00F913D4" w:rsidRDefault="00F913D4">
      <w:pPr>
        <w:spacing w:after="0"/>
        <w:jc w:val="both"/>
        <w:rPr>
          <w:lang w:val="ru-RU"/>
        </w:rPr>
      </w:pPr>
      <w:r w:rsidRPr="00F913D4">
        <w:rPr>
          <w:color w:val="000000"/>
          <w:sz w:val="28"/>
          <w:lang w:val="ru-RU"/>
        </w:rPr>
        <w:t>тестіленушінің жеке сәйкестендіру нөмі</w:t>
      </w:r>
      <w:proofErr w:type="gramStart"/>
      <w:r w:rsidRPr="00F913D4">
        <w:rPr>
          <w:color w:val="000000"/>
          <w:sz w:val="28"/>
          <w:lang w:val="ru-RU"/>
        </w:rPr>
        <w:t>р</w:t>
      </w:r>
      <w:proofErr w:type="gramEnd"/>
      <w:r w:rsidRPr="00F913D4">
        <w:rPr>
          <w:color w:val="000000"/>
          <w:sz w:val="28"/>
          <w:lang w:val="ru-RU"/>
        </w:rPr>
        <w:t>і  ____________________ №_____ аудиториядан</w:t>
      </w:r>
    </w:p>
    <w:p w:rsidR="00F32CF6" w:rsidRPr="00F913D4" w:rsidRDefault="00F913D4">
      <w:pPr>
        <w:spacing w:after="0"/>
        <w:jc w:val="both"/>
        <w:rPr>
          <w:lang w:val="ru-RU"/>
        </w:rPr>
      </w:pPr>
      <w:r w:rsidRPr="00F913D4">
        <w:rPr>
          <w:color w:val="000000"/>
          <w:sz w:val="28"/>
          <w:lang w:val="ru-RU"/>
        </w:rPr>
        <w:t xml:space="preserve">шығару және тестілеу нәтижелерін жою. </w:t>
      </w:r>
    </w:p>
    <w:p w:rsidR="00F32CF6" w:rsidRPr="00F913D4" w:rsidRDefault="00F913D4">
      <w:pPr>
        <w:spacing w:after="0"/>
        <w:jc w:val="both"/>
        <w:rPr>
          <w:lang w:val="ru-RU"/>
        </w:rPr>
      </w:pPr>
      <w:r w:rsidRPr="00F913D4">
        <w:rPr>
          <w:color w:val="000000"/>
          <w:sz w:val="28"/>
          <w:lang w:val="ru-RU"/>
        </w:rPr>
        <w:t xml:space="preserve">|Т.А.Ә. (бар болған </w:t>
      </w:r>
      <w:r w:rsidRPr="00F913D4">
        <w:rPr>
          <w:color w:val="000000"/>
          <w:sz w:val="28"/>
          <w:lang w:val="ru-RU"/>
        </w:rPr>
        <w:t>жағдайда)_________________________________________,</w:t>
      </w:r>
    </w:p>
    <w:p w:rsidR="00F32CF6" w:rsidRPr="00F913D4" w:rsidRDefault="00F913D4">
      <w:pPr>
        <w:spacing w:after="0"/>
        <w:jc w:val="both"/>
        <w:rPr>
          <w:lang w:val="ru-RU"/>
        </w:rPr>
      </w:pPr>
      <w:r w:rsidRPr="00F913D4">
        <w:rPr>
          <w:color w:val="000000"/>
          <w:sz w:val="28"/>
          <w:lang w:val="ru-RU"/>
        </w:rPr>
        <w:t>Тестіленушінің жеке сәйкестендіру нөмі</w:t>
      </w:r>
      <w:proofErr w:type="gramStart"/>
      <w:r w:rsidRPr="00F913D4">
        <w:rPr>
          <w:color w:val="000000"/>
          <w:sz w:val="28"/>
          <w:lang w:val="ru-RU"/>
        </w:rPr>
        <w:t>р</w:t>
      </w:r>
      <w:proofErr w:type="gramEnd"/>
      <w:r w:rsidRPr="00F913D4">
        <w:rPr>
          <w:color w:val="000000"/>
          <w:sz w:val="28"/>
          <w:lang w:val="ru-RU"/>
        </w:rPr>
        <w:t>і___________________________</w:t>
      </w:r>
    </w:p>
    <w:p w:rsidR="00F32CF6" w:rsidRPr="00F913D4" w:rsidRDefault="00F913D4">
      <w:pPr>
        <w:spacing w:after="0"/>
        <w:jc w:val="both"/>
        <w:rPr>
          <w:lang w:val="ru-RU"/>
        </w:rPr>
      </w:pPr>
      <w:r w:rsidRPr="00F913D4">
        <w:rPr>
          <w:color w:val="000000"/>
          <w:sz w:val="28"/>
          <w:lang w:val="ru-RU"/>
        </w:rPr>
        <w:t xml:space="preserve">__________________________________________________________________ </w:t>
      </w:r>
    </w:p>
    <w:p w:rsidR="00F32CF6" w:rsidRPr="00F913D4" w:rsidRDefault="00F913D4">
      <w:pPr>
        <w:spacing w:after="0"/>
        <w:jc w:val="both"/>
        <w:rPr>
          <w:lang w:val="ru-RU"/>
        </w:rPr>
      </w:pPr>
      <w:r w:rsidRPr="00F913D4">
        <w:rPr>
          <w:color w:val="000000"/>
          <w:sz w:val="28"/>
          <w:lang w:val="ru-RU"/>
        </w:rPr>
        <w:t xml:space="preserve">          (осы актіні құ</w:t>
      </w:r>
      <w:proofErr w:type="gramStart"/>
      <w:r w:rsidRPr="00F913D4">
        <w:rPr>
          <w:color w:val="000000"/>
          <w:sz w:val="28"/>
          <w:lang w:val="ru-RU"/>
        </w:rPr>
        <w:t>р</w:t>
      </w:r>
      <w:proofErr w:type="gramEnd"/>
      <w:r w:rsidRPr="00F913D4">
        <w:rPr>
          <w:color w:val="000000"/>
          <w:sz w:val="28"/>
          <w:lang w:val="ru-RU"/>
        </w:rPr>
        <w:t>ған тұлғалардың, Т.А.Ә. (бар болған жағдайд</w:t>
      </w:r>
      <w:r w:rsidRPr="00F913D4">
        <w:rPr>
          <w:color w:val="000000"/>
          <w:sz w:val="28"/>
          <w:lang w:val="ru-RU"/>
        </w:rPr>
        <w:t xml:space="preserve">а) қолдары) </w:t>
      </w:r>
    </w:p>
    <w:p w:rsidR="00F32CF6" w:rsidRPr="00F913D4" w:rsidRDefault="00F913D4">
      <w:pPr>
        <w:spacing w:after="0"/>
        <w:jc w:val="both"/>
        <w:rPr>
          <w:lang w:val="ru-RU"/>
        </w:rPr>
      </w:pPr>
      <w:r w:rsidRPr="00F913D4">
        <w:rPr>
          <w:color w:val="000000"/>
          <w:sz w:val="28"/>
          <w:lang w:val="ru-RU"/>
        </w:rPr>
        <w:t xml:space="preserve">Актімен таныстым: _______________________________________________________________ </w:t>
      </w:r>
    </w:p>
    <w:p w:rsidR="00F32CF6" w:rsidRPr="00F913D4" w:rsidRDefault="00F913D4">
      <w:pPr>
        <w:spacing w:after="0"/>
        <w:jc w:val="both"/>
        <w:rPr>
          <w:lang w:val="ru-RU"/>
        </w:rPr>
      </w:pPr>
      <w:r w:rsidRPr="00F913D4">
        <w:rPr>
          <w:color w:val="000000"/>
          <w:sz w:val="28"/>
          <w:lang w:val="ru-RU"/>
        </w:rPr>
        <w:t xml:space="preserve">                                             (түсушінің Т.А.Ә. (бар болған жағдайда) қолы) </w:t>
      </w:r>
    </w:p>
    <w:p w:rsidR="00F32CF6" w:rsidRPr="00F913D4" w:rsidRDefault="00F913D4">
      <w:pPr>
        <w:spacing w:after="0"/>
        <w:jc w:val="both"/>
        <w:rPr>
          <w:lang w:val="ru-RU"/>
        </w:rPr>
      </w:pPr>
      <w:r w:rsidRPr="00F913D4">
        <w:rPr>
          <w:color w:val="000000"/>
          <w:sz w:val="28"/>
          <w:lang w:val="ru-RU"/>
        </w:rPr>
        <w:t xml:space="preserve">Актімен таныстым: </w:t>
      </w:r>
    </w:p>
    <w:p w:rsidR="00F32CF6" w:rsidRPr="00F913D4" w:rsidRDefault="00F913D4">
      <w:pPr>
        <w:spacing w:after="0"/>
        <w:jc w:val="both"/>
        <w:rPr>
          <w:lang w:val="ru-RU"/>
        </w:rPr>
      </w:pPr>
      <w:r w:rsidRPr="00F913D4">
        <w:rPr>
          <w:color w:val="000000"/>
          <w:sz w:val="28"/>
          <w:lang w:val="ru-RU"/>
        </w:rPr>
        <w:t>Тестілеу администраторы _________________________</w:t>
      </w:r>
      <w:r w:rsidRPr="00F913D4">
        <w:rPr>
          <w:color w:val="000000"/>
          <w:sz w:val="28"/>
          <w:lang w:val="ru-RU"/>
        </w:rPr>
        <w:t>_______________</w:t>
      </w:r>
    </w:p>
    <w:p w:rsidR="00F32CF6" w:rsidRPr="00F913D4" w:rsidRDefault="00F913D4">
      <w:pPr>
        <w:spacing w:after="0"/>
        <w:jc w:val="both"/>
        <w:rPr>
          <w:lang w:val="ru-RU"/>
        </w:rPr>
      </w:pPr>
      <w:proofErr w:type="gramStart"/>
      <w:r w:rsidRPr="00F913D4">
        <w:rPr>
          <w:color w:val="000000"/>
          <w:sz w:val="28"/>
          <w:lang w:val="ru-RU"/>
        </w:rPr>
        <w:t xml:space="preserve">Т.А.Ә. (бар болған жағдайда) қолы) </w:t>
      </w:r>
      <w:proofErr w:type="gramEnd"/>
    </w:p>
    <w:p w:rsidR="00F32CF6" w:rsidRDefault="00F913D4">
      <w:pPr>
        <w:spacing w:after="0"/>
        <w:jc w:val="both"/>
      </w:pPr>
      <w:r>
        <w:rPr>
          <w:color w:val="000000"/>
          <w:sz w:val="28"/>
        </w:rPr>
        <w:t xml:space="preserve">М.О ҰБТӨП </w:t>
      </w:r>
    </w:p>
    <w:p w:rsidR="00F32CF6" w:rsidRDefault="00F913D4">
      <w:pPr>
        <w:spacing w:after="0"/>
        <w:jc w:val="both"/>
      </w:pPr>
      <w:r>
        <w:rPr>
          <w:color w:val="000000"/>
          <w:sz w:val="28"/>
        </w:rPr>
        <w:t>Күні</w:t>
      </w:r>
      <w:proofErr w:type="gramStart"/>
      <w:r>
        <w:rPr>
          <w:color w:val="000000"/>
          <w:sz w:val="28"/>
        </w:rPr>
        <w:t>:_</w:t>
      </w:r>
      <w:proofErr w:type="gramEnd"/>
      <w:r>
        <w:rPr>
          <w:color w:val="000000"/>
          <w:sz w:val="28"/>
        </w:rPr>
        <w:t>_________________</w:t>
      </w:r>
    </w:p>
    <w:tbl>
      <w:tblPr>
        <w:tblW w:w="0" w:type="auto"/>
        <w:tblCellSpacing w:w="0" w:type="auto"/>
        <w:tblLook w:val="04A0"/>
      </w:tblPr>
      <w:tblGrid>
        <w:gridCol w:w="5908"/>
        <w:gridCol w:w="3869"/>
      </w:tblGrid>
      <w:tr w:rsidR="00F32CF6">
        <w:trPr>
          <w:trHeight w:val="30"/>
          <w:tblCellSpacing w:w="0" w:type="auto"/>
        </w:trPr>
        <w:tc>
          <w:tcPr>
            <w:tcW w:w="7780" w:type="dxa"/>
            <w:tcMar>
              <w:top w:w="15" w:type="dxa"/>
              <w:left w:w="15" w:type="dxa"/>
              <w:bottom w:w="15" w:type="dxa"/>
              <w:right w:w="15" w:type="dxa"/>
            </w:tcMar>
            <w:vAlign w:val="center"/>
          </w:tcPr>
          <w:p w:rsidR="00F32CF6" w:rsidRDefault="00F913D4">
            <w:pPr>
              <w:spacing w:after="0"/>
              <w:jc w:val="center"/>
            </w:pPr>
            <w:r>
              <w:rPr>
                <w:color w:val="000000"/>
                <w:sz w:val="20"/>
              </w:rPr>
              <w:t> </w:t>
            </w:r>
          </w:p>
        </w:tc>
        <w:tc>
          <w:tcPr>
            <w:tcW w:w="4600" w:type="dxa"/>
            <w:tcMar>
              <w:top w:w="15" w:type="dxa"/>
              <w:left w:w="15" w:type="dxa"/>
              <w:bottom w:w="15" w:type="dxa"/>
              <w:right w:w="15" w:type="dxa"/>
            </w:tcMar>
            <w:vAlign w:val="center"/>
          </w:tcPr>
          <w:p w:rsidR="00F32CF6" w:rsidRDefault="00F913D4">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2022 жылғы 9 ақпандағы</w:t>
            </w:r>
            <w:r>
              <w:br/>
            </w:r>
            <w:r>
              <w:rPr>
                <w:color w:val="000000"/>
                <w:sz w:val="20"/>
              </w:rPr>
              <w:t>№ 42 бұйрығына</w:t>
            </w:r>
            <w:r>
              <w:br/>
            </w:r>
            <w:r>
              <w:rPr>
                <w:color w:val="000000"/>
                <w:sz w:val="20"/>
              </w:rPr>
              <w:t>3-қосымша</w:t>
            </w:r>
            <w:r>
              <w:br/>
            </w:r>
            <w:r>
              <w:rPr>
                <w:color w:val="000000"/>
                <w:sz w:val="20"/>
              </w:rPr>
              <w:t>Ұлттық бірыңғай тестілеуді</w:t>
            </w:r>
            <w:r>
              <w:br/>
            </w:r>
            <w:r>
              <w:rPr>
                <w:color w:val="000000"/>
                <w:sz w:val="20"/>
              </w:rPr>
              <w:lastRenderedPageBreak/>
              <w:t>өткізу және "Ұлттық бірыңғай</w:t>
            </w:r>
            <w:r>
              <w:br/>
            </w:r>
            <w:r>
              <w:rPr>
                <w:color w:val="000000"/>
                <w:sz w:val="20"/>
              </w:rPr>
              <w:t>тестілеу та</w:t>
            </w:r>
            <w:r>
              <w:rPr>
                <w:color w:val="000000"/>
                <w:sz w:val="20"/>
              </w:rPr>
              <w:t>псырғаны туралы</w:t>
            </w:r>
            <w:r>
              <w:br/>
            </w:r>
            <w:r>
              <w:rPr>
                <w:color w:val="000000"/>
                <w:sz w:val="20"/>
              </w:rPr>
              <w:t>сертификат беру" мемлекеттік</w:t>
            </w:r>
            <w:r>
              <w:br/>
            </w:r>
            <w:r>
              <w:rPr>
                <w:color w:val="000000"/>
                <w:sz w:val="20"/>
              </w:rPr>
              <w:t>көрсетілетін қызмет</w:t>
            </w:r>
            <w:r>
              <w:br/>
            </w:r>
            <w:r>
              <w:rPr>
                <w:color w:val="000000"/>
                <w:sz w:val="20"/>
              </w:rPr>
              <w:t>қағидаларына</w:t>
            </w:r>
            <w:r>
              <w:br/>
            </w:r>
            <w:r>
              <w:rPr>
                <w:color w:val="000000"/>
                <w:sz w:val="20"/>
              </w:rPr>
              <w:t>32-1-қосымша</w:t>
            </w:r>
          </w:p>
        </w:tc>
      </w:tr>
      <w:tr w:rsidR="00F32CF6">
        <w:trPr>
          <w:trHeight w:val="30"/>
          <w:tblCellSpacing w:w="0" w:type="auto"/>
        </w:trPr>
        <w:tc>
          <w:tcPr>
            <w:tcW w:w="7780" w:type="dxa"/>
            <w:tcMar>
              <w:top w:w="15" w:type="dxa"/>
              <w:left w:w="15" w:type="dxa"/>
              <w:bottom w:w="15" w:type="dxa"/>
              <w:right w:w="15" w:type="dxa"/>
            </w:tcMar>
            <w:vAlign w:val="center"/>
          </w:tcPr>
          <w:p w:rsidR="00F32CF6" w:rsidRDefault="00F913D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32CF6" w:rsidRDefault="00F913D4">
            <w:pPr>
              <w:spacing w:after="0"/>
              <w:jc w:val="center"/>
            </w:pPr>
            <w:r>
              <w:rPr>
                <w:color w:val="000000"/>
                <w:sz w:val="20"/>
              </w:rPr>
              <w:t>Нысан</w:t>
            </w:r>
          </w:p>
        </w:tc>
      </w:tr>
    </w:tbl>
    <w:p w:rsidR="00F32CF6" w:rsidRDefault="00F913D4">
      <w:pPr>
        <w:spacing w:after="0"/>
      </w:pPr>
      <w:r>
        <w:rPr>
          <w:b/>
          <w:color w:val="000000"/>
        </w:rPr>
        <w:t xml:space="preserve"> Тестілеу процесін тоқтату және басқа күнге ауыстыру актісі</w:t>
      </w:r>
    </w:p>
    <w:p w:rsidR="00F32CF6" w:rsidRDefault="00F913D4">
      <w:pPr>
        <w:spacing w:after="0"/>
        <w:jc w:val="both"/>
      </w:pPr>
      <w:r>
        <w:rPr>
          <w:color w:val="000000"/>
          <w:sz w:val="28"/>
        </w:rPr>
        <w:t xml:space="preserve">       _______________________________________________________________  </w:t>
      </w:r>
    </w:p>
    <w:p w:rsidR="00F32CF6" w:rsidRDefault="00F913D4">
      <w:pPr>
        <w:spacing w:after="0"/>
        <w:jc w:val="both"/>
      </w:pPr>
      <w:r>
        <w:rPr>
          <w:color w:val="000000"/>
          <w:sz w:val="28"/>
        </w:rPr>
        <w:t xml:space="preserve">             (Ұлттық бірыңғай тестілеу өткізу пунктінің атауы) </w:t>
      </w:r>
    </w:p>
    <w:p w:rsidR="00F32CF6" w:rsidRDefault="00F913D4">
      <w:pPr>
        <w:spacing w:after="0"/>
        <w:jc w:val="both"/>
      </w:pPr>
      <w:r>
        <w:rPr>
          <w:color w:val="000000"/>
          <w:sz w:val="28"/>
        </w:rPr>
        <w:t xml:space="preserve"> </w:t>
      </w:r>
      <w:proofErr w:type="gramStart"/>
      <w:r>
        <w:rPr>
          <w:color w:val="000000"/>
          <w:sz w:val="28"/>
        </w:rPr>
        <w:t>Күні "____"___________ 20_____ жыл.</w:t>
      </w:r>
      <w:proofErr w:type="gramEnd"/>
      <w:r>
        <w:rPr>
          <w:color w:val="000000"/>
          <w:sz w:val="28"/>
        </w:rPr>
        <w:t xml:space="preserve"> Уақыты "_______" сағат </w:t>
      </w:r>
      <w:proofErr w:type="gramStart"/>
      <w:r>
        <w:rPr>
          <w:color w:val="000000"/>
          <w:sz w:val="28"/>
        </w:rPr>
        <w:t>" _</w:t>
      </w:r>
      <w:proofErr w:type="gramEnd"/>
      <w:r>
        <w:rPr>
          <w:color w:val="000000"/>
          <w:sz w:val="28"/>
        </w:rPr>
        <w:t xml:space="preserve">___" минут  </w:t>
      </w:r>
    </w:p>
    <w:p w:rsidR="00F32CF6" w:rsidRDefault="00F913D4">
      <w:pPr>
        <w:spacing w:after="0"/>
        <w:jc w:val="both"/>
      </w:pPr>
      <w:r>
        <w:rPr>
          <w:color w:val="000000"/>
          <w:sz w:val="28"/>
        </w:rPr>
        <w:t xml:space="preserve">Аймақтық мемлекеттік комиссияның төрағасымен ____________________________________, </w:t>
      </w:r>
    </w:p>
    <w:p w:rsidR="00F32CF6" w:rsidRDefault="00F913D4">
      <w:pPr>
        <w:spacing w:after="0"/>
        <w:jc w:val="both"/>
      </w:pPr>
      <w:r>
        <w:rPr>
          <w:color w:val="000000"/>
          <w:sz w:val="28"/>
        </w:rPr>
        <w:t xml:space="preserve">                                </w:t>
      </w:r>
      <w:r>
        <w:rPr>
          <w:color w:val="000000"/>
          <w:sz w:val="28"/>
        </w:rPr>
        <w:t xml:space="preserve">                                                           (Т.А.Ә. (бар болған жағдайда))</w:t>
      </w:r>
    </w:p>
    <w:p w:rsidR="00F32CF6" w:rsidRDefault="00F913D4">
      <w:pPr>
        <w:spacing w:after="0"/>
        <w:jc w:val="both"/>
      </w:pPr>
      <w:r>
        <w:rPr>
          <w:color w:val="000000"/>
          <w:sz w:val="28"/>
        </w:rPr>
        <w:t xml:space="preserve">Тестілеу администраторымен ______________________________________,   </w:t>
      </w:r>
    </w:p>
    <w:p w:rsidR="00F32CF6" w:rsidRDefault="00F913D4">
      <w:pPr>
        <w:spacing w:after="0"/>
        <w:jc w:val="both"/>
      </w:pPr>
      <w:r>
        <w:rPr>
          <w:color w:val="000000"/>
          <w:sz w:val="28"/>
        </w:rPr>
        <w:t xml:space="preserve">                                                        (Т.А.Ә. (бар болған жағдайда))  </w:t>
      </w:r>
    </w:p>
    <w:p w:rsidR="00F32CF6" w:rsidRDefault="00F913D4">
      <w:pPr>
        <w:spacing w:after="0"/>
        <w:jc w:val="both"/>
      </w:pPr>
      <w:r>
        <w:rPr>
          <w:color w:val="000000"/>
          <w:sz w:val="28"/>
        </w:rPr>
        <w:t>Бақылау</w:t>
      </w:r>
      <w:r>
        <w:rPr>
          <w:color w:val="000000"/>
          <w:sz w:val="28"/>
        </w:rPr>
        <w:t>шымен ______________________________________</w:t>
      </w:r>
    </w:p>
    <w:p w:rsidR="00F32CF6" w:rsidRDefault="00F913D4">
      <w:pPr>
        <w:spacing w:after="0"/>
        <w:jc w:val="both"/>
      </w:pPr>
      <w:r>
        <w:rPr>
          <w:color w:val="000000"/>
          <w:sz w:val="28"/>
        </w:rPr>
        <w:t xml:space="preserve">                                            (Т.А.Ә. (бар болған жағдайда))</w:t>
      </w:r>
    </w:p>
    <w:p w:rsidR="00F32CF6" w:rsidRDefault="00F913D4">
      <w:pPr>
        <w:spacing w:after="0"/>
        <w:jc w:val="both"/>
      </w:pPr>
      <w:proofErr w:type="gramStart"/>
      <w:r>
        <w:rPr>
          <w:color w:val="000000"/>
          <w:sz w:val="28"/>
        </w:rPr>
        <w:t>тестілеу</w:t>
      </w:r>
      <w:proofErr w:type="gramEnd"/>
      <w:r>
        <w:rPr>
          <w:color w:val="000000"/>
          <w:sz w:val="28"/>
        </w:rPr>
        <w:t xml:space="preserve"> кезінде тестілеу процесін тоқтату және басқа күнге ауыстыру актісі жасалынды: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F32CF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ҰБТӨП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ҰБТӨП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Тестілеуді тоқтатудың</w:t>
            </w:r>
            <w:r>
              <w:rPr>
                <w:color w:val="000000"/>
                <w:sz w:val="20"/>
              </w:rPr>
              <w:t xml:space="preserve"> және басқа күнге ауыстырудың уақыты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913D4">
            <w:pPr>
              <w:spacing w:after="20"/>
              <w:ind w:left="20"/>
              <w:jc w:val="both"/>
            </w:pPr>
            <w:r>
              <w:rPr>
                <w:color w:val="000000"/>
                <w:sz w:val="20"/>
              </w:rPr>
              <w:t>Тестілеуді тоқтатудың және басқа күнге ауыстырудың себебі</w:t>
            </w:r>
          </w:p>
        </w:tc>
      </w:tr>
      <w:tr w:rsidR="00F32CF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r>
      <w:tr w:rsidR="00F32CF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2CF6" w:rsidRDefault="00F32CF6">
            <w:pPr>
              <w:spacing w:after="20"/>
              <w:ind w:left="20"/>
              <w:jc w:val="both"/>
            </w:pPr>
          </w:p>
          <w:p w:rsidR="00F32CF6" w:rsidRDefault="00F32CF6">
            <w:pPr>
              <w:spacing w:after="20"/>
              <w:ind w:left="20"/>
              <w:jc w:val="both"/>
            </w:pPr>
          </w:p>
        </w:tc>
      </w:tr>
    </w:tbl>
    <w:p w:rsidR="00F32CF6" w:rsidRDefault="00F913D4">
      <w:pPr>
        <w:spacing w:after="0"/>
        <w:jc w:val="both"/>
      </w:pPr>
      <w:r>
        <w:rPr>
          <w:color w:val="000000"/>
          <w:sz w:val="28"/>
        </w:rPr>
        <w:t xml:space="preserve">       Актімен танысты: </w:t>
      </w:r>
    </w:p>
    <w:p w:rsidR="00F32CF6" w:rsidRDefault="00F913D4">
      <w:pPr>
        <w:spacing w:after="0"/>
        <w:jc w:val="both"/>
      </w:pPr>
      <w:r>
        <w:rPr>
          <w:color w:val="000000"/>
          <w:sz w:val="28"/>
        </w:rPr>
        <w:t>________________________________________________________________________________</w:t>
      </w:r>
    </w:p>
    <w:p w:rsidR="00F32CF6" w:rsidRDefault="00F913D4">
      <w:pPr>
        <w:spacing w:after="0"/>
        <w:jc w:val="both"/>
      </w:pPr>
      <w:r>
        <w:rPr>
          <w:color w:val="000000"/>
          <w:sz w:val="28"/>
        </w:rPr>
        <w:t xml:space="preserve">(Аймақтық мемлекеттік комиссияның төрағасының Т.А.Ә. (бар болған жағдайда) және қолы) </w:t>
      </w:r>
    </w:p>
    <w:p w:rsidR="00F32CF6" w:rsidRDefault="00F913D4">
      <w:pPr>
        <w:spacing w:after="0"/>
        <w:jc w:val="both"/>
      </w:pPr>
      <w:r>
        <w:rPr>
          <w:color w:val="000000"/>
          <w:sz w:val="28"/>
        </w:rPr>
        <w:t xml:space="preserve">_______________________________________________________________  </w:t>
      </w:r>
    </w:p>
    <w:p w:rsidR="00F32CF6" w:rsidRDefault="00F913D4">
      <w:pPr>
        <w:spacing w:after="0"/>
        <w:jc w:val="both"/>
      </w:pPr>
      <w:r>
        <w:rPr>
          <w:color w:val="000000"/>
          <w:sz w:val="28"/>
        </w:rPr>
        <w:t xml:space="preserve">(Тестілеу администраторының Т.А.Ә. (бар болған жағдайда) және қолы) </w:t>
      </w:r>
    </w:p>
    <w:p w:rsidR="00F32CF6" w:rsidRDefault="00F913D4">
      <w:pPr>
        <w:spacing w:after="0"/>
        <w:jc w:val="both"/>
      </w:pPr>
      <w:r>
        <w:rPr>
          <w:color w:val="000000"/>
          <w:sz w:val="28"/>
        </w:rPr>
        <w:t>__________________________________</w:t>
      </w:r>
      <w:r>
        <w:rPr>
          <w:color w:val="000000"/>
          <w:sz w:val="28"/>
        </w:rPr>
        <w:t xml:space="preserve">_____________________________ </w:t>
      </w:r>
    </w:p>
    <w:p w:rsidR="00F32CF6" w:rsidRDefault="00F913D4">
      <w:pPr>
        <w:spacing w:after="0"/>
        <w:jc w:val="both"/>
      </w:pPr>
      <w:r>
        <w:rPr>
          <w:color w:val="000000"/>
          <w:sz w:val="28"/>
        </w:rPr>
        <w:t xml:space="preserve"> (Бақылаушының Т.А.Ә. (бар болған жағдайда) және қолы)   МӨ ҰБТӨП</w:t>
      </w:r>
    </w:p>
    <w:p w:rsidR="00F32CF6" w:rsidRDefault="00F913D4">
      <w:pPr>
        <w:spacing w:after="0"/>
      </w:pPr>
      <w:r>
        <w:br/>
      </w:r>
      <w:r>
        <w:br/>
      </w:r>
    </w:p>
    <w:p w:rsidR="00F32CF6" w:rsidRDefault="00F913D4">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F32CF6" w:rsidSect="00F32CF6">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F32CF6"/>
    <w:rsid w:val="00F32CF6"/>
    <w:rsid w:val="00F913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32CF6"/>
    <w:rPr>
      <w:rFonts w:ascii="Times New Roman" w:eastAsia="Times New Roman" w:hAnsi="Times New Roman" w:cs="Times New Roman"/>
    </w:rPr>
  </w:style>
  <w:style w:type="table" w:styleId="ac">
    <w:name w:val="Table Grid"/>
    <w:basedOn w:val="a1"/>
    <w:uiPriority w:val="59"/>
    <w:rsid w:val="00F32CF6"/>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32CF6"/>
    <w:pPr>
      <w:jc w:val="center"/>
    </w:pPr>
    <w:rPr>
      <w:sz w:val="18"/>
      <w:szCs w:val="18"/>
    </w:rPr>
  </w:style>
  <w:style w:type="paragraph" w:customStyle="1" w:styleId="DocDefaults">
    <w:name w:val="DocDefaults"/>
    <w:rsid w:val="00F32CF6"/>
  </w:style>
  <w:style w:type="paragraph" w:styleId="ae">
    <w:name w:val="Balloon Text"/>
    <w:basedOn w:val="a"/>
    <w:link w:val="af"/>
    <w:uiPriority w:val="99"/>
    <w:semiHidden/>
    <w:unhideWhenUsed/>
    <w:rsid w:val="00F913D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913D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5852</Words>
  <Characters>33360</Characters>
  <Application>Microsoft Office Word</Application>
  <DocSecurity>0</DocSecurity>
  <Lines>278</Lines>
  <Paragraphs>78</Paragraphs>
  <ScaleCrop>false</ScaleCrop>
  <Company>SPecialiST RePack</Company>
  <LinksUpToDate>false</LinksUpToDate>
  <CharactersWithSpaces>39134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002</cp:lastModifiedBy>
  <cp:revision>2</cp:revision>
  <cp:lastPrinted>2022-02-15T05:24:00Z</cp:lastPrinted>
  <dcterms:created xsi:type="dcterms:W3CDTF">2022-02-15T05:20:00Z</dcterms:created>
  <dcterms:modified xsi:type="dcterms:W3CDTF">2022-02-15T05:25:00Z</dcterms:modified>
</cp:coreProperties>
</file>