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4d02" w14:textId="cad4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14 маусымдағы № 272 бұйрығы. Қазақстан Республикасының Әділет министрлігінде 2018 жылғы 12 шілдеде № 17182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bookmarkEnd w:id="3"/>
    <w:p>
      <w:pPr>
        <w:spacing w:after="0"/>
        <w:ind w:left="0"/>
        <w:jc w:val="both"/>
      </w:pPr>
      <w:r>
        <w:rPr>
          <w:rFonts w:ascii="Times New Roman"/>
          <w:b w:val="false"/>
          <w:i w:val="false"/>
          <w:color w:val="000000"/>
          <w:sz w:val="28"/>
        </w:rPr>
        <w:t>
      Формативті бағалаудың нәтижелерін ұсыну білім алушылармен орындалған жұмыстарда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"14-2. БЖБ үшін максималды балды, БЖБ өткізу нысаны (бақылау, практикалық немесе шығармашылық жұмыс, жоба, ауызша сұрау, эссе) мен сабағын және БЖБ орындау уақыты реттелмейді. </w:t>
      </w:r>
    </w:p>
    <w:bookmarkEnd w:id="4"/>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"14-6. Пәндердің күрделілік деңгейін есепке ала отырып, бір күнде үштен артық емес тоқсандық жиынтық бағалау жүргізуге болады. Олар тоқсан аяқталатын соңғы күні жүргізілмейді.";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7"/>
    <w:p>
      <w:pPr>
        <w:spacing w:after="0"/>
        <w:ind w:left="0"/>
        <w:jc w:val="both"/>
      </w:pPr>
      <w:r>
        <w:rPr>
          <w:rFonts w:ascii="Times New Roman"/>
          <w:b w:val="false"/>
          <w:i w:val="false"/>
          <w:color w:val="000000"/>
          <w:sz w:val="28"/>
        </w:rPr>
        <w:t xml:space="preserve">
      Оқу жылының қорытындысы бойынша аралық аттестаттау жүргізілмейді. </w:t>
      </w:r>
    </w:p>
    <w:bookmarkStart w:name="z14" w:id="8"/>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8"/>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5" w:id="9"/>
    <w:p>
      <w:pPr>
        <w:spacing w:after="0"/>
        <w:ind w:left="0"/>
        <w:jc w:val="both"/>
      </w:pPr>
      <w:r>
        <w:rPr>
          <w:rFonts w:ascii="Times New Roman"/>
          <w:b w:val="false"/>
          <w:i w:val="false"/>
          <w:color w:val="000000"/>
          <w:sz w:val="2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9"/>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7" w:id="10"/>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оқу орнынан кейінгі білім беру ұйымдарындағы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Жоғары оқу орындарында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Start w:name="z21" w:id="1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12"/>
    <w:bookmarkStart w:name="z22" w:id="1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3"/>
    <w:bookmarkStart w:name="z23" w:id="1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4"/>
    <w:bookmarkStart w:name="z24" w:id="1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ресми интернет-ресурсында орналастыруды;</w:t>
      </w:r>
    </w:p>
    <w:bookmarkEnd w:id="15"/>
    <w:bookmarkStart w:name="z25" w:id="1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16"/>
    <w:bookmarkStart w:name="z26" w:id="17"/>
    <w:p>
      <w:pPr>
        <w:spacing w:after="0"/>
        <w:ind w:left="0"/>
        <w:jc w:val="both"/>
      </w:pPr>
      <w:r>
        <w:rPr>
          <w:rFonts w:ascii="Times New Roman"/>
          <w:b w:val="false"/>
          <w:i w:val="false"/>
          <w:color w:val="000000"/>
          <w:sz w:val="28"/>
        </w:rPr>
        <w:t>
      5) осы бұйрықты облыстардың, Астана және Алматы қалалары білім басқармаларының назарына жеткізуді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8"/>
    <w:bookmarkStart w:name="z2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______________Ө. Шөкеев</w:t>
      </w:r>
    </w:p>
    <w:p>
      <w:pPr>
        <w:spacing w:after="0"/>
        <w:ind w:left="0"/>
        <w:jc w:val="both"/>
      </w:pPr>
      <w:r>
        <w:rPr>
          <w:rFonts w:ascii="Times New Roman"/>
          <w:b w:val="false"/>
          <w:i w:val="false"/>
          <w:color w:val="000000"/>
          <w:sz w:val="28"/>
        </w:rPr>
        <w:t>
      2018 жылғы "____"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______________А. Мұхамедиұлы</w:t>
      </w:r>
    </w:p>
    <w:p>
      <w:pPr>
        <w:spacing w:after="0"/>
        <w:ind w:left="0"/>
        <w:jc w:val="both"/>
      </w:pPr>
      <w:r>
        <w:rPr>
          <w:rFonts w:ascii="Times New Roman"/>
          <w:b w:val="false"/>
          <w:i w:val="false"/>
          <w:color w:val="000000"/>
          <w:sz w:val="28"/>
        </w:rPr>
        <w:t>
      2018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272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30" w:id="2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20"/>
    <w:bookmarkStart w:name="z31" w:id="21"/>
    <w:p>
      <w:pPr>
        <w:spacing w:after="0"/>
        <w:ind w:left="0"/>
        <w:jc w:val="left"/>
      </w:pPr>
      <w:r>
        <w:rPr>
          <w:rFonts w:ascii="Times New Roman"/>
          <w:b/>
          <w:i w:val="false"/>
          <w:color w:val="000000"/>
        </w:rPr>
        <w:t xml:space="preserve"> 1. Негізгі ережелер</w:t>
      </w:r>
    </w:p>
    <w:bookmarkEnd w:id="21"/>
    <w:bookmarkStart w:name="z32" w:id="2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22"/>
    <w:bookmarkStart w:name="z33" w:id="23"/>
    <w:p>
      <w:pPr>
        <w:spacing w:after="0"/>
        <w:ind w:left="0"/>
        <w:jc w:val="both"/>
      </w:pPr>
      <w:r>
        <w:rPr>
          <w:rFonts w:ascii="Times New Roman"/>
          <w:b w:val="false"/>
          <w:i w:val="false"/>
          <w:color w:val="000000"/>
          <w:sz w:val="28"/>
        </w:rPr>
        <w:t>
      2. Осы Қағидаларда мынадай анықтаулар пайдаланылған:</w:t>
      </w:r>
    </w:p>
    <w:bookmarkEnd w:id="23"/>
    <w:bookmarkStart w:name="z34" w:id="24"/>
    <w:p>
      <w:pPr>
        <w:spacing w:after="0"/>
        <w:ind w:left="0"/>
        <w:jc w:val="both"/>
      </w:pPr>
      <w:r>
        <w:rPr>
          <w:rFonts w:ascii="Times New Roman"/>
          <w:b w:val="false"/>
          <w:i w:val="false"/>
          <w:color w:val="000000"/>
          <w:sz w:val="28"/>
        </w:rPr>
        <w:t>
      1) білім алушылардың үлгеріміне ағымдағы бақылау – бұл оқытушының пәнді және (немесе) модульді оқыту бағдарламасына сәйкес ағымдағы сабақ барысында өткізген білім алушылардың білімін жүйелі тексеруі;</w:t>
      </w:r>
    </w:p>
    <w:bookmarkEnd w:id="24"/>
    <w:bookmarkStart w:name="z35" w:id="25"/>
    <w:p>
      <w:pPr>
        <w:spacing w:after="0"/>
        <w:ind w:left="0"/>
        <w:jc w:val="both"/>
      </w:pPr>
      <w:r>
        <w:rPr>
          <w:rFonts w:ascii="Times New Roman"/>
          <w:b w:val="false"/>
          <w:i w:val="false"/>
          <w:color w:val="000000"/>
          <w:sz w:val="28"/>
        </w:rPr>
        <w:t>
      2) білім алушыларды аралық аттестаттау - білім алушының бір оқу пәнін оны зерделеп бітіргеннен кейін бір бөлігінің немесе бүкіл көлемінің мазмұнын меңгеруінің сапасын бағалау мақсатында жүргізілетін рәсім;</w:t>
      </w:r>
    </w:p>
    <w:bookmarkEnd w:id="25"/>
    <w:bookmarkStart w:name="z36" w:id="26"/>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26"/>
    <w:bookmarkStart w:name="z37" w:id="27"/>
    <w:p>
      <w:pPr>
        <w:spacing w:after="0"/>
        <w:ind w:left="0"/>
        <w:jc w:val="both"/>
      </w:pPr>
      <w:r>
        <w:rPr>
          <w:rFonts w:ascii="Times New Roman"/>
          <w:b w:val="false"/>
          <w:i w:val="false"/>
          <w:color w:val="000000"/>
          <w:sz w:val="28"/>
        </w:rPr>
        <w:t>
      4)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27"/>
    <w:bookmarkStart w:name="z38" w:id="28"/>
    <w:p>
      <w:pPr>
        <w:spacing w:after="0"/>
        <w:ind w:left="0"/>
        <w:jc w:val="both"/>
      </w:pPr>
      <w:r>
        <w:rPr>
          <w:rFonts w:ascii="Times New Roman"/>
          <w:b w:val="false"/>
          <w:i w:val="false"/>
          <w:color w:val="000000"/>
          <w:sz w:val="28"/>
        </w:rPr>
        <w:t>
      5) біліктілік комиссиясы – техникалық және кәсіптік, орта білімнен кейінгі білім беру ұйымдарының білім алушыларына бір біліктілік шеңберінде кәсіптік модульді игеру қорытындысы бойынша жұмысты біліктілігін беру рәсімін өткізу үшін құрылатын алқалы орган.</w:t>
      </w:r>
    </w:p>
    <w:bookmarkEnd w:id="28"/>
    <w:bookmarkStart w:name="z39" w:id="29"/>
    <w:p>
      <w:pPr>
        <w:spacing w:after="0"/>
        <w:ind w:left="0"/>
        <w:jc w:val="left"/>
      </w:pPr>
      <w:r>
        <w:rPr>
          <w:rFonts w:ascii="Times New Roman"/>
          <w:b/>
          <w:i w:val="false"/>
          <w:color w:val="000000"/>
        </w:rPr>
        <w:t xml:space="preserve"> 2. Білім алушыларды ағымдағы бақылаудан және аралық аттестаттаудан өткізу</w:t>
      </w:r>
    </w:p>
    <w:bookmarkEnd w:id="29"/>
    <w:bookmarkStart w:name="z40" w:id="30"/>
    <w:p>
      <w:pPr>
        <w:spacing w:after="0"/>
        <w:ind w:left="0"/>
        <w:jc w:val="both"/>
      </w:pPr>
      <w:r>
        <w:rPr>
          <w:rFonts w:ascii="Times New Roman"/>
          <w:b w:val="false"/>
          <w:i w:val="false"/>
          <w:color w:val="000000"/>
          <w:sz w:val="28"/>
        </w:rPr>
        <w:t>
      3.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асырылады.</w:t>
      </w:r>
    </w:p>
    <w:bookmarkEnd w:id="30"/>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bookmarkStart w:name="z41" w:id="31"/>
    <w:p>
      <w:pPr>
        <w:spacing w:after="0"/>
        <w:ind w:left="0"/>
        <w:jc w:val="both"/>
      </w:pPr>
      <w:r>
        <w:rPr>
          <w:rFonts w:ascii="Times New Roman"/>
          <w:b w:val="false"/>
          <w:i w:val="false"/>
          <w:color w:val="000000"/>
          <w:sz w:val="28"/>
        </w:rPr>
        <w:t>
      4.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31"/>
    <w:bookmarkStart w:name="z42" w:id="32"/>
    <w:p>
      <w:pPr>
        <w:spacing w:after="0"/>
        <w:ind w:left="0"/>
        <w:jc w:val="both"/>
      </w:pPr>
      <w:r>
        <w:rPr>
          <w:rFonts w:ascii="Times New Roman"/>
          <w:b w:val="false"/>
          <w:i w:val="false"/>
          <w:color w:val="000000"/>
          <w:sz w:val="2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32"/>
    <w:p>
      <w:pPr>
        <w:spacing w:after="0"/>
        <w:ind w:left="0"/>
        <w:jc w:val="both"/>
      </w:pPr>
      <w:r>
        <w:rPr>
          <w:rFonts w:ascii="Times New Roman"/>
          <w:b w:val="false"/>
          <w:i w:val="false"/>
          <w:color w:val="000000"/>
          <w:sz w:val="28"/>
        </w:rPr>
        <w:t>
      Жалпы білім беретін пәндер бойынша аралық аттестаттау: тіл бойынша, әдебиет бойынша, Қазақстан тарихы бойынша, математика бойынша (физика және химия бойынша техникалық және кәсіптік, орта білімнен кейінгі білім беру ұйымдарының таңдауы бойынша) емтихандар өткізуді көздейді.</w:t>
      </w:r>
    </w:p>
    <w:p>
      <w:pPr>
        <w:spacing w:after="0"/>
        <w:ind w:left="0"/>
        <w:jc w:val="both"/>
      </w:pPr>
      <w:r>
        <w:rPr>
          <w:rFonts w:ascii="Times New Roman"/>
          <w:b w:val="false"/>
          <w:i w:val="false"/>
          <w:color w:val="000000"/>
          <w:sz w:val="28"/>
        </w:rPr>
        <w:t>
      Білім алушыларға жұмыс біліктілігін беру бойынша аралық аттестаттау өткізу үшін білім беру ұйымы басшысының бұйрығымен біліктілік комиссиясы құрылады.</w:t>
      </w:r>
    </w:p>
    <w:bookmarkStart w:name="z43" w:id="33"/>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33"/>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44" w:id="34"/>
    <w:p>
      <w:pPr>
        <w:spacing w:after="0"/>
        <w:ind w:left="0"/>
        <w:jc w:val="both"/>
      </w:pPr>
      <w:r>
        <w:rPr>
          <w:rFonts w:ascii="Times New Roman"/>
          <w:b w:val="false"/>
          <w:i w:val="false"/>
          <w:color w:val="000000"/>
          <w:sz w:val="28"/>
        </w:rPr>
        <w:t xml:space="preserve">
      7.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 </w:t>
      </w:r>
    </w:p>
    <w:bookmarkEnd w:id="34"/>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45" w:id="35"/>
    <w:p>
      <w:pPr>
        <w:spacing w:after="0"/>
        <w:ind w:left="0"/>
        <w:jc w:val="both"/>
      </w:pPr>
      <w:r>
        <w:rPr>
          <w:rFonts w:ascii="Times New Roman"/>
          <w:b w:val="false"/>
          <w:i w:val="false"/>
          <w:color w:val="000000"/>
          <w:sz w:val="28"/>
        </w:rPr>
        <w:t>
      8.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35"/>
    <w:bookmarkStart w:name="z46" w:id="36"/>
    <w:p>
      <w:pPr>
        <w:spacing w:after="0"/>
        <w:ind w:left="0"/>
        <w:jc w:val="both"/>
      </w:pPr>
      <w:r>
        <w:rPr>
          <w:rFonts w:ascii="Times New Roman"/>
          <w:b w:val="false"/>
          <w:i w:val="false"/>
          <w:color w:val="000000"/>
          <w:sz w:val="28"/>
        </w:rPr>
        <w:t>
      9. Білім алушыларды аралық аттестаттауға даярлау кезеңінде консультацияға бөлінген жалпы бюджет уақыты есебінен консультация өткізіледі.</w:t>
      </w:r>
    </w:p>
    <w:bookmarkEnd w:id="36"/>
    <w:bookmarkStart w:name="z47" w:id="37"/>
    <w:p>
      <w:pPr>
        <w:spacing w:after="0"/>
        <w:ind w:left="0"/>
        <w:jc w:val="both"/>
      </w:pPr>
      <w:r>
        <w:rPr>
          <w:rFonts w:ascii="Times New Roman"/>
          <w:b w:val="false"/>
          <w:i w:val="false"/>
          <w:color w:val="000000"/>
          <w:sz w:val="28"/>
        </w:rPr>
        <w:t>
      10. Білім алушыларды емтихан нысанында аралық аттестаттаудан өткізу үшін:</w:t>
      </w:r>
    </w:p>
    <w:bookmarkEnd w:id="37"/>
    <w:bookmarkStart w:name="z48" w:id="38"/>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bookmarkEnd w:id="38"/>
    <w:bookmarkStart w:name="z49" w:id="39"/>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bookmarkEnd w:id="39"/>
    <w:bookmarkStart w:name="z50" w:id="40"/>
    <w:p>
      <w:pPr>
        <w:spacing w:after="0"/>
        <w:ind w:left="0"/>
        <w:jc w:val="both"/>
      </w:pPr>
      <w:r>
        <w:rPr>
          <w:rFonts w:ascii="Times New Roman"/>
          <w:b w:val="false"/>
          <w:i w:val="false"/>
          <w:color w:val="000000"/>
          <w:sz w:val="28"/>
        </w:rPr>
        <w:t>
      3) оқу және технологогиялық карталар;</w:t>
      </w:r>
    </w:p>
    <w:bookmarkEnd w:id="40"/>
    <w:bookmarkStart w:name="z51" w:id="41"/>
    <w:p>
      <w:pPr>
        <w:spacing w:after="0"/>
        <w:ind w:left="0"/>
        <w:jc w:val="both"/>
      </w:pPr>
      <w:r>
        <w:rPr>
          <w:rFonts w:ascii="Times New Roman"/>
          <w:b w:val="false"/>
          <w:i w:val="false"/>
          <w:color w:val="000000"/>
          <w:sz w:val="28"/>
        </w:rPr>
        <w:t>
      4) спорт залдары, жабдықтар, мүкәммалдар;</w:t>
      </w:r>
    </w:p>
    <w:bookmarkEnd w:id="41"/>
    <w:bookmarkStart w:name="z52" w:id="42"/>
    <w:p>
      <w:pPr>
        <w:spacing w:after="0"/>
        <w:ind w:left="0"/>
        <w:jc w:val="both"/>
      </w:pPr>
      <w:r>
        <w:rPr>
          <w:rFonts w:ascii="Times New Roman"/>
          <w:b w:val="false"/>
          <w:i w:val="false"/>
          <w:color w:val="000000"/>
          <w:sz w:val="28"/>
        </w:rPr>
        <w:t>
      5) емтихан ведомосы дайын болуы қажет.</w:t>
      </w:r>
    </w:p>
    <w:bookmarkEnd w:id="42"/>
    <w:bookmarkStart w:name="z53" w:id="43"/>
    <w:p>
      <w:pPr>
        <w:spacing w:after="0"/>
        <w:ind w:left="0"/>
        <w:jc w:val="both"/>
      </w:pPr>
      <w:r>
        <w:rPr>
          <w:rFonts w:ascii="Times New Roman"/>
          <w:b w:val="false"/>
          <w:i w:val="false"/>
          <w:color w:val="000000"/>
          <w:sz w:val="28"/>
        </w:rPr>
        <w:t>
      11.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43"/>
    <w:bookmarkStart w:name="z54" w:id="44"/>
    <w:p>
      <w:pPr>
        <w:spacing w:after="0"/>
        <w:ind w:left="0"/>
        <w:jc w:val="both"/>
      </w:pPr>
      <w:r>
        <w:rPr>
          <w:rFonts w:ascii="Times New Roman"/>
          <w:b w:val="false"/>
          <w:i w:val="false"/>
          <w:color w:val="000000"/>
          <w:sz w:val="28"/>
        </w:rPr>
        <w:t xml:space="preserve">
      12. Аралық аттестаттауға әрбір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 </w:t>
      </w:r>
    </w:p>
    <w:bookmarkEnd w:id="44"/>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55" w:id="45"/>
    <w:p>
      <w:pPr>
        <w:spacing w:after="0"/>
        <w:ind w:left="0"/>
        <w:jc w:val="both"/>
      </w:pPr>
      <w:r>
        <w:rPr>
          <w:rFonts w:ascii="Times New Roman"/>
          <w:b w:val="false"/>
          <w:i w:val="false"/>
          <w:color w:val="000000"/>
          <w:sz w:val="28"/>
        </w:rPr>
        <w:t>
      13. Аралық аттестаттауды өткізу кезінде емтихан билеттері бойынша тапсырмаларды орындау үшін:</w:t>
      </w:r>
    </w:p>
    <w:bookmarkEnd w:id="45"/>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bookmarkStart w:name="z56" w:id="46"/>
    <w:p>
      <w:pPr>
        <w:spacing w:after="0"/>
        <w:ind w:left="0"/>
        <w:jc w:val="both"/>
      </w:pPr>
      <w:r>
        <w:rPr>
          <w:rFonts w:ascii="Times New Roman"/>
          <w:b w:val="false"/>
          <w:i w:val="false"/>
          <w:color w:val="000000"/>
          <w:sz w:val="28"/>
        </w:rPr>
        <w:t>
      1) әдебиет (шығарма) бойынша 6 астрономиялық сағаттан;</w:t>
      </w:r>
    </w:p>
    <w:bookmarkEnd w:id="46"/>
    <w:bookmarkStart w:name="z57" w:id="47"/>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bookmarkEnd w:id="47"/>
    <w:bookmarkStart w:name="z58" w:id="48"/>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bookmarkEnd w:id="48"/>
    <w:bookmarkStart w:name="z59" w:id="49"/>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bookmarkEnd w:id="49"/>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60" w:id="50"/>
    <w:p>
      <w:pPr>
        <w:spacing w:after="0"/>
        <w:ind w:left="0"/>
        <w:jc w:val="both"/>
      </w:pPr>
      <w:r>
        <w:rPr>
          <w:rFonts w:ascii="Times New Roman"/>
          <w:b w:val="false"/>
          <w:i w:val="false"/>
          <w:color w:val="000000"/>
          <w:sz w:val="28"/>
        </w:rPr>
        <w:t>
      14.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50"/>
    <w:bookmarkStart w:name="z61" w:id="51"/>
    <w:p>
      <w:pPr>
        <w:spacing w:after="0"/>
        <w:ind w:left="0"/>
        <w:jc w:val="both"/>
      </w:pPr>
      <w:r>
        <w:rPr>
          <w:rFonts w:ascii="Times New Roman"/>
          <w:b w:val="false"/>
          <w:i w:val="false"/>
          <w:color w:val="000000"/>
          <w:sz w:val="28"/>
        </w:rPr>
        <w:t>
      15.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51"/>
    <w:bookmarkStart w:name="z62" w:id="52"/>
    <w:p>
      <w:pPr>
        <w:spacing w:after="0"/>
        <w:ind w:left="0"/>
        <w:jc w:val="both"/>
      </w:pPr>
      <w:r>
        <w:rPr>
          <w:rFonts w:ascii="Times New Roman"/>
          <w:b w:val="false"/>
          <w:i w:val="false"/>
          <w:color w:val="000000"/>
          <w:sz w:val="28"/>
        </w:rPr>
        <w:t>
      16.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52"/>
    <w:bookmarkStart w:name="z63" w:id="53"/>
    <w:p>
      <w:pPr>
        <w:spacing w:after="0"/>
        <w:ind w:left="0"/>
        <w:jc w:val="both"/>
      </w:pPr>
      <w:r>
        <w:rPr>
          <w:rFonts w:ascii="Times New Roman"/>
          <w:b w:val="false"/>
          <w:i w:val="false"/>
          <w:color w:val="000000"/>
          <w:sz w:val="28"/>
        </w:rPr>
        <w:t>
      17. Емтихан тапсыру, сондай-ақ курстық жобаларды қорғау кезіндегі білім алушылардың білімін бағалау цифрлық бес балдық жүйе бойынша жүзеге асырылады: (5 - "өте жақсы", 4 - "жақсы", 3 - "қанағаттанарлық", 2 - "қанағаттанарлықсыз").</w:t>
      </w:r>
    </w:p>
    <w:bookmarkEnd w:id="53"/>
    <w:bookmarkStart w:name="z64" w:id="54"/>
    <w:p>
      <w:pPr>
        <w:spacing w:after="0"/>
        <w:ind w:left="0"/>
        <w:jc w:val="both"/>
      </w:pPr>
      <w:r>
        <w:rPr>
          <w:rFonts w:ascii="Times New Roman"/>
          <w:b w:val="false"/>
          <w:i w:val="false"/>
          <w:color w:val="000000"/>
          <w:sz w:val="28"/>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 </w:t>
      </w:r>
    </w:p>
    <w:bookmarkEnd w:id="54"/>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щеңберінде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bookmarkStart w:name="z65" w:id="55"/>
    <w:p>
      <w:pPr>
        <w:spacing w:after="0"/>
        <w:ind w:left="0"/>
        <w:jc w:val="both"/>
      </w:pPr>
      <w:r>
        <w:rPr>
          <w:rFonts w:ascii="Times New Roman"/>
          <w:b w:val="false"/>
          <w:i w:val="false"/>
          <w:color w:val="000000"/>
          <w:sz w:val="28"/>
        </w:rPr>
        <w:t>
      19. Аралық аттестаттау нәтижелері бойынша үшеуден артық қанағаттанарлықсыз деген баға алған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беріліп, білім беру ұйымынан шығарылады.</w:t>
      </w:r>
    </w:p>
    <w:bookmarkEnd w:id="55"/>
    <w:bookmarkStart w:name="z66" w:id="56"/>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56"/>
    <w:bookmarkStart w:name="z67" w:id="57"/>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57"/>
    <w:bookmarkStart w:name="z68" w:id="58"/>
    <w:p>
      <w:pPr>
        <w:spacing w:after="0"/>
        <w:ind w:left="0"/>
        <w:jc w:val="both"/>
      </w:pPr>
      <w:r>
        <w:rPr>
          <w:rFonts w:ascii="Times New Roman"/>
          <w:b w:val="false"/>
          <w:i w:val="false"/>
          <w:color w:val="000000"/>
          <w:sz w:val="28"/>
        </w:rPr>
        <w:t>
      22. Ағымдағы семестрдің пәндері және (немесе) модульдері бойынша үлгілік оқу бағдарламаларына сәйкес зертханалық, практикалық, есептік-графикалық және курстық жұмыстарды (жобаларды), сынақтарды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тапсыруға техникалық және кәсіптік, орта білімнен кейінгі білім беру ұйымы басшысының бұйрығымен рұқсат беріледі.</w:t>
      </w:r>
    </w:p>
    <w:bookmarkEnd w:id="58"/>
    <w:bookmarkStart w:name="z69" w:id="59"/>
    <w:p>
      <w:pPr>
        <w:spacing w:after="0"/>
        <w:ind w:left="0"/>
        <w:jc w:val="left"/>
      </w:pPr>
      <w:r>
        <w:rPr>
          <w:rFonts w:ascii="Times New Roman"/>
          <w:b/>
          <w:i w:val="false"/>
          <w:color w:val="000000"/>
        </w:rPr>
        <w:t xml:space="preserve"> 3. Білім алушыларға қорытынды аттестаттауды өткізу</w:t>
      </w:r>
    </w:p>
    <w:bookmarkEnd w:id="59"/>
    <w:bookmarkStart w:name="z70" w:id="60"/>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w:t>
      </w:r>
    </w:p>
    <w:bookmarkEnd w:id="60"/>
    <w:bookmarkStart w:name="z71" w:id="61"/>
    <w:p>
      <w:pPr>
        <w:spacing w:after="0"/>
        <w:ind w:left="0"/>
        <w:jc w:val="both"/>
      </w:pPr>
      <w:r>
        <w:rPr>
          <w:rFonts w:ascii="Times New Roman"/>
          <w:b w:val="false"/>
          <w:i w:val="false"/>
          <w:color w:val="000000"/>
          <w:sz w:val="28"/>
        </w:rPr>
        <w:t>
      24.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61"/>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өндiрiстiк оқыту шеберлерiнен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bookmarkStart w:name="z72" w:id="62"/>
    <w:p>
      <w:pPr>
        <w:spacing w:after="0"/>
        <w:ind w:left="0"/>
        <w:jc w:val="both"/>
      </w:pPr>
      <w:r>
        <w:rPr>
          <w:rFonts w:ascii="Times New Roman"/>
          <w:b w:val="false"/>
          <w:i w:val="false"/>
          <w:color w:val="000000"/>
          <w:sz w:val="28"/>
        </w:rPr>
        <w:t>
      25. Комиссия қорытынды аттестаттауды өткізу кезеңінде қорытынды аттестаттауды өткізуге бір ай қалғанда құрылады.</w:t>
      </w:r>
    </w:p>
    <w:bookmarkEnd w:id="62"/>
    <w:bookmarkStart w:name="z73" w:id="63"/>
    <w:p>
      <w:pPr>
        <w:spacing w:after="0"/>
        <w:ind w:left="0"/>
        <w:jc w:val="both"/>
      </w:pPr>
      <w:r>
        <w:rPr>
          <w:rFonts w:ascii="Times New Roman"/>
          <w:b w:val="false"/>
          <w:i w:val="false"/>
          <w:color w:val="000000"/>
          <w:sz w:val="28"/>
        </w:rPr>
        <w:t>
      26. Комиссия:</w:t>
      </w:r>
    </w:p>
    <w:bookmarkEnd w:id="63"/>
    <w:bookmarkStart w:name="z74" w:id="64"/>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 </w:t>
      </w:r>
    </w:p>
    <w:bookmarkEnd w:id="64"/>
    <w:bookmarkStart w:name="z75" w:id="65"/>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End w:id="65"/>
    <w:bookmarkStart w:name="z76" w:id="66"/>
    <w:p>
      <w:pPr>
        <w:spacing w:after="0"/>
        <w:ind w:left="0"/>
        <w:jc w:val="both"/>
      </w:pPr>
      <w:r>
        <w:rPr>
          <w:rFonts w:ascii="Times New Roman"/>
          <w:b w:val="false"/>
          <w:i w:val="false"/>
          <w:color w:val="000000"/>
          <w:sz w:val="28"/>
        </w:rPr>
        <w:t>
      27. Комиссия отырыстарының ұзақтығы күніне 6 сағаттан аспауы қажет.</w:t>
      </w:r>
    </w:p>
    <w:bookmarkEnd w:id="66"/>
    <w:bookmarkStart w:name="z77" w:id="67"/>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w:t>
      </w:r>
    </w:p>
    <w:bookmarkEnd w:id="67"/>
    <w:bookmarkStart w:name="z78" w:id="68"/>
    <w:p>
      <w:pPr>
        <w:spacing w:after="0"/>
        <w:ind w:left="0"/>
        <w:jc w:val="both"/>
      </w:pPr>
      <w:r>
        <w:rPr>
          <w:rFonts w:ascii="Times New Roman"/>
          <w:b w:val="false"/>
          <w:i w:val="false"/>
          <w:color w:val="000000"/>
          <w:sz w:val="28"/>
        </w:rPr>
        <w:t>
      29. Комиссияға мынадай материалдар мен құжаттар ұсынылады:</w:t>
      </w:r>
    </w:p>
    <w:bookmarkEnd w:id="68"/>
    <w:bookmarkStart w:name="z79" w:id="69"/>
    <w:p>
      <w:pPr>
        <w:spacing w:after="0"/>
        <w:ind w:left="0"/>
        <w:jc w:val="both"/>
      </w:pPr>
      <w:r>
        <w:rPr>
          <w:rFonts w:ascii="Times New Roman"/>
          <w:b w:val="false"/>
          <w:i w:val="false"/>
          <w:color w:val="000000"/>
          <w:sz w:val="28"/>
        </w:rPr>
        <w:t>
      1) мамандық бойынша оқу жұмыс жоспары;</w:t>
      </w:r>
    </w:p>
    <w:bookmarkEnd w:id="69"/>
    <w:bookmarkStart w:name="z80" w:id="70"/>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bookmarkEnd w:id="70"/>
    <w:bookmarkStart w:name="z81" w:id="71"/>
    <w:p>
      <w:pPr>
        <w:spacing w:after="0"/>
        <w:ind w:left="0"/>
        <w:jc w:val="both"/>
      </w:pPr>
      <w:r>
        <w:rPr>
          <w:rFonts w:ascii="Times New Roman"/>
          <w:b w:val="false"/>
          <w:i w:val="false"/>
          <w:color w:val="000000"/>
          <w:sz w:val="28"/>
        </w:rPr>
        <w:t>
      3) білім алушылардың қорытынды бағаларының жиынтық ведомосы;</w:t>
      </w:r>
    </w:p>
    <w:bookmarkEnd w:id="71"/>
    <w:bookmarkStart w:name="z82" w:id="72"/>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bookmarkEnd w:id="72"/>
    <w:bookmarkStart w:name="z83" w:id="73"/>
    <w:p>
      <w:pPr>
        <w:spacing w:after="0"/>
        <w:ind w:left="0"/>
        <w:jc w:val="both"/>
      </w:pPr>
      <w:r>
        <w:rPr>
          <w:rFonts w:ascii="Times New Roman"/>
          <w:b w:val="false"/>
          <w:i w:val="false"/>
          <w:color w:val="000000"/>
          <w:sz w:val="28"/>
        </w:rPr>
        <w:t>
      5) білім алушының денсаулық жағдайына байланысты қорытынды аттестаттау мерзімін жылжытуға құқығын растайтын құжаттар.</w:t>
      </w:r>
    </w:p>
    <w:bookmarkEnd w:id="73"/>
    <w:bookmarkStart w:name="z84" w:id="74"/>
    <w:p>
      <w:pPr>
        <w:spacing w:after="0"/>
        <w:ind w:left="0"/>
        <w:jc w:val="both"/>
      </w:pPr>
      <w:r>
        <w:rPr>
          <w:rFonts w:ascii="Times New Roman"/>
          <w:b w:val="false"/>
          <w:i w:val="false"/>
          <w:color w:val="000000"/>
          <w:sz w:val="28"/>
        </w:rPr>
        <w:t>
      30.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өткізіледі.</w:t>
      </w:r>
    </w:p>
    <w:bookmarkEnd w:id="74"/>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 жобасын (жұмысын) қорғау ұзақтығы бір білім алушыға 30 (отыз) минуттан аспауы тиіс. Диплом жобасын қорғау үшін білім алушы ұзақтығы 10 (он) минуттан аспайтын баяндама жасайды. Диплом жобасын (жұмысын) қорғаудың нәтижесі өткізілген күні жарияланады.</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аспауы тиіс.</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bookmarkStart w:name="z85" w:id="75"/>
    <w:p>
      <w:pPr>
        <w:spacing w:after="0"/>
        <w:ind w:left="0"/>
        <w:jc w:val="both"/>
      </w:pPr>
      <w:r>
        <w:rPr>
          <w:rFonts w:ascii="Times New Roman"/>
          <w:b w:val="false"/>
          <w:i w:val="false"/>
          <w:color w:val="000000"/>
          <w:sz w:val="28"/>
        </w:rPr>
        <w:t>
      31. Диплом жобасын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Қорытынды емтиханды қайта тапсыру "қанағаттанарлықсыз" деген баға алған пән және (немесе) модуль бойынша ғана жүргізіледі.</w:t>
      </w:r>
    </w:p>
    <w:bookmarkEnd w:id="75"/>
    <w:p>
      <w:pPr>
        <w:spacing w:after="0"/>
        <w:ind w:left="0"/>
        <w:jc w:val="both"/>
      </w:pPr>
      <w:r>
        <w:rPr>
          <w:rFonts w:ascii="Times New Roman"/>
          <w:b w:val="false"/>
          <w:i w:val="false"/>
          <w:color w:val="000000"/>
          <w:sz w:val="28"/>
        </w:rPr>
        <w:t>
      Комиссия білім алушыға комиссия белгілеген бұрынғы жұмысын қайта қорғауға немесе жаңа тақырып әзірлеуді ұсынады.</w:t>
      </w:r>
    </w:p>
    <w:bookmarkStart w:name="z86" w:id="76"/>
    <w:p>
      <w:pPr>
        <w:spacing w:after="0"/>
        <w:ind w:left="0"/>
        <w:jc w:val="both"/>
      </w:pPr>
      <w:r>
        <w:rPr>
          <w:rFonts w:ascii="Times New Roman"/>
          <w:b w:val="false"/>
          <w:i w:val="false"/>
          <w:color w:val="000000"/>
          <w:sz w:val="28"/>
        </w:rPr>
        <w:t>
      32. Диплом жобасын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76"/>
    <w:bookmarkStart w:name="z87" w:id="77"/>
    <w:p>
      <w:pPr>
        <w:spacing w:after="0"/>
        <w:ind w:left="0"/>
        <w:jc w:val="both"/>
      </w:pPr>
      <w:r>
        <w:rPr>
          <w:rFonts w:ascii="Times New Roman"/>
          <w:b w:val="false"/>
          <w:i w:val="false"/>
          <w:color w:val="000000"/>
          <w:sz w:val="28"/>
        </w:rPr>
        <w:t>
      33. Тиісті құжаттармен дәлелденген, себепті жағдайлармен дипломдық жобаны (жұмысты) қорғауға және қорытынды емтиханды тапсыруға келмеген білім 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p>
    <w:bookmarkEnd w:id="77"/>
    <w:bookmarkStart w:name="z88" w:id="78"/>
    <w:p>
      <w:pPr>
        <w:spacing w:after="0"/>
        <w:ind w:left="0"/>
        <w:jc w:val="both"/>
      </w:pPr>
      <w:r>
        <w:rPr>
          <w:rFonts w:ascii="Times New Roman"/>
          <w:b w:val="false"/>
          <w:i w:val="false"/>
          <w:color w:val="000000"/>
          <w:sz w:val="28"/>
        </w:rPr>
        <w:t>
      34. Қорытынды аттестаттау комиссиясының отырысы тиісті хаттамамен ресімделеді, оған комиссия төрағасы, мүшелері және хатшысы қол қояды.</w:t>
      </w:r>
    </w:p>
    <w:bookmarkEnd w:id="78"/>
    <w:bookmarkStart w:name="z89" w:id="79"/>
    <w:p>
      <w:pPr>
        <w:spacing w:after="0"/>
        <w:ind w:left="0"/>
        <w:jc w:val="both"/>
      </w:pPr>
      <w:r>
        <w:rPr>
          <w:rFonts w:ascii="Times New Roman"/>
          <w:b w:val="false"/>
          <w:i w:val="false"/>
          <w:color w:val="000000"/>
          <w:sz w:val="28"/>
        </w:rPr>
        <w:t>
      35. Емтиханды оқу жоспарындағы барлық пәндердің және (немесе) модульдердің кемінде 75 пайызын "өте жақсы" деген бағамен, ал қалған пәндерді бойынша – "жақсы" деген бағамен тапсырған және дипломдық жобаны (жұмысты) "өте жақсы" деген бағамен қорғаған білім алушыға үздік диплом беріледі.</w:t>
      </w:r>
    </w:p>
    <w:bookmarkEnd w:id="79"/>
    <w:bookmarkStart w:name="z90" w:id="80"/>
    <w:p>
      <w:pPr>
        <w:spacing w:after="0"/>
        <w:ind w:left="0"/>
        <w:jc w:val="both"/>
      </w:pPr>
      <w:r>
        <w:rPr>
          <w:rFonts w:ascii="Times New Roman"/>
          <w:b w:val="false"/>
          <w:i w:val="false"/>
          <w:color w:val="000000"/>
          <w:sz w:val="28"/>
        </w:rPr>
        <w:t>
      36.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80"/>
    <w:bookmarkStart w:name="z91" w:id="81"/>
    <w:p>
      <w:pPr>
        <w:spacing w:after="0"/>
        <w:ind w:left="0"/>
        <w:jc w:val="both"/>
      </w:pPr>
      <w:r>
        <w:rPr>
          <w:rFonts w:ascii="Times New Roman"/>
          <w:b w:val="false"/>
          <w:i w:val="false"/>
          <w:color w:val="000000"/>
          <w:sz w:val="28"/>
        </w:rPr>
        <w:t>
      37. Комиссияның төрағасы екі апталық мерзімде аттестаттау аяқталысымен аттестаттау қорытындысы туралы есеп дайындайды.</w:t>
      </w:r>
    </w:p>
    <w:bookmarkEnd w:id="81"/>
    <w:bookmarkStart w:name="z92" w:id="82"/>
    <w:p>
      <w:pPr>
        <w:spacing w:after="0"/>
        <w:ind w:left="0"/>
        <w:jc w:val="both"/>
      </w:pPr>
      <w:r>
        <w:rPr>
          <w:rFonts w:ascii="Times New Roman"/>
          <w:b w:val="false"/>
          <w:i w:val="false"/>
          <w:color w:val="000000"/>
          <w:sz w:val="28"/>
        </w:rPr>
        <w:t>
      38.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82"/>
    <w:bookmarkStart w:name="z93" w:id="83"/>
    <w:p>
      <w:pPr>
        <w:spacing w:after="0"/>
        <w:ind w:left="0"/>
        <w:jc w:val="both"/>
      </w:pPr>
      <w:r>
        <w:rPr>
          <w:rFonts w:ascii="Times New Roman"/>
          <w:b w:val="false"/>
          <w:i w:val="false"/>
          <w:color w:val="000000"/>
          <w:sz w:val="28"/>
        </w:rPr>
        <w:t>
      39. Комиссия төрағасы педагогикалық кеңеске комиссия жұмысының қорытындылары туралы баяндайды.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